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EF4" w:rsidRPr="009641FA" w:rsidRDefault="00E23EF4" w:rsidP="000A159C">
      <w:pPr>
        <w:adjustRightInd/>
        <w:spacing w:line="340" w:lineRule="exact"/>
        <w:jc w:val="right"/>
        <w:textAlignment w:val="auto"/>
        <w:rPr>
          <w:rFonts w:ascii="ＭＳ ゴシック" w:eastAsia="ＭＳ ゴシック" w:hAnsi="ＭＳ ゴシック"/>
          <w:sz w:val="24"/>
          <w:szCs w:val="24"/>
          <w:lang w:eastAsia="zh-CN"/>
        </w:rPr>
      </w:pPr>
      <w:r w:rsidRPr="009641FA">
        <w:rPr>
          <w:rFonts w:ascii="ＭＳ ゴシック" w:eastAsia="ＭＳ ゴシック" w:hAnsi="ＭＳ ゴシック" w:hint="eastAsia"/>
          <w:sz w:val="24"/>
          <w:szCs w:val="24"/>
          <w:lang w:eastAsia="zh-CN"/>
        </w:rPr>
        <w:t>全Ｌ協</w:t>
      </w:r>
      <w:r w:rsidRPr="009641FA">
        <w:rPr>
          <w:rFonts w:ascii="ＭＳ ゴシック" w:eastAsia="ＭＳ ゴシック" w:hAnsi="ＭＳ ゴシック" w:hint="eastAsia"/>
          <w:sz w:val="24"/>
          <w:szCs w:val="24"/>
        </w:rPr>
        <w:t>保安・業務Ｇ</w:t>
      </w:r>
      <w:r w:rsidR="0028047E">
        <w:rPr>
          <w:rFonts w:ascii="ＭＳ ゴシック" w:eastAsia="ＭＳ ゴシック" w:hAnsi="ＭＳ ゴシック" w:hint="eastAsia"/>
          <w:sz w:val="24"/>
          <w:szCs w:val="24"/>
        </w:rPr>
        <w:t>５</w:t>
      </w:r>
      <w:r w:rsidRPr="009641FA">
        <w:rPr>
          <w:rFonts w:ascii="ＭＳ ゴシック" w:eastAsia="ＭＳ ゴシック" w:hAnsi="ＭＳ ゴシック" w:hint="eastAsia"/>
          <w:sz w:val="24"/>
          <w:szCs w:val="24"/>
          <w:lang w:eastAsia="zh-CN"/>
        </w:rPr>
        <w:t>第</w:t>
      </w:r>
      <w:r w:rsidR="0028047E">
        <w:rPr>
          <w:rFonts w:ascii="ＭＳ ゴシック" w:eastAsia="ＭＳ ゴシック" w:hAnsi="ＭＳ ゴシック" w:hint="eastAsia"/>
          <w:sz w:val="24"/>
          <w:szCs w:val="24"/>
        </w:rPr>
        <w:t>１９</w:t>
      </w:r>
      <w:r w:rsidRPr="009641FA">
        <w:rPr>
          <w:rFonts w:ascii="ＭＳ ゴシック" w:eastAsia="ＭＳ ゴシック" w:hAnsi="ＭＳ ゴシック" w:hint="eastAsia"/>
          <w:sz w:val="24"/>
          <w:szCs w:val="24"/>
          <w:lang w:eastAsia="zh-CN"/>
        </w:rPr>
        <w:t>号</w:t>
      </w:r>
    </w:p>
    <w:p w:rsidR="00E23EF4" w:rsidRDefault="00E23EF4" w:rsidP="000A159C">
      <w:pPr>
        <w:adjustRightInd/>
        <w:spacing w:line="340" w:lineRule="exact"/>
        <w:jc w:val="right"/>
        <w:textAlignment w:val="auto"/>
        <w:rPr>
          <w:rFonts w:ascii="ＭＳ ゴシック" w:eastAsia="DengXian" w:hAnsi="ＭＳ ゴシック"/>
          <w:sz w:val="24"/>
          <w:szCs w:val="24"/>
          <w:lang w:eastAsia="zh-CN"/>
        </w:rPr>
      </w:pPr>
      <w:r w:rsidRPr="009641FA">
        <w:rPr>
          <w:rFonts w:ascii="ＭＳ ゴシック" w:eastAsia="ＭＳ ゴシック" w:hAnsi="ＭＳ ゴシック" w:hint="eastAsia"/>
          <w:sz w:val="24"/>
          <w:szCs w:val="24"/>
        </w:rPr>
        <w:t>令和</w:t>
      </w:r>
      <w:r w:rsidR="009D5BC1">
        <w:rPr>
          <w:rFonts w:ascii="ＭＳ ゴシック" w:eastAsia="ＭＳ ゴシック" w:hAnsi="ＭＳ ゴシック" w:hint="eastAsia"/>
          <w:sz w:val="24"/>
          <w:szCs w:val="24"/>
        </w:rPr>
        <w:t>５</w:t>
      </w:r>
      <w:r w:rsidRPr="009641FA">
        <w:rPr>
          <w:rFonts w:ascii="ＭＳ ゴシック" w:eastAsia="ＭＳ ゴシック" w:hAnsi="ＭＳ ゴシック" w:hint="eastAsia"/>
          <w:sz w:val="24"/>
          <w:szCs w:val="24"/>
          <w:lang w:eastAsia="zh-CN"/>
        </w:rPr>
        <w:t>年</w:t>
      </w:r>
      <w:r w:rsidR="0028047E">
        <w:rPr>
          <w:rFonts w:ascii="ＭＳ ゴシック" w:eastAsia="ＭＳ ゴシック" w:hAnsi="ＭＳ ゴシック" w:hint="eastAsia"/>
          <w:sz w:val="24"/>
          <w:szCs w:val="24"/>
        </w:rPr>
        <w:t>４</w:t>
      </w:r>
      <w:r w:rsidRPr="009641FA">
        <w:rPr>
          <w:rFonts w:ascii="ＭＳ ゴシック" w:eastAsia="ＭＳ ゴシック" w:hAnsi="ＭＳ ゴシック" w:hint="eastAsia"/>
          <w:sz w:val="24"/>
          <w:szCs w:val="24"/>
          <w:lang w:eastAsia="zh-CN"/>
        </w:rPr>
        <w:t>月</w:t>
      </w:r>
      <w:r w:rsidR="00F846F0">
        <w:rPr>
          <w:rFonts w:ascii="ＭＳ ゴシック" w:eastAsia="ＭＳ ゴシック" w:hAnsi="ＭＳ ゴシック" w:hint="eastAsia"/>
          <w:sz w:val="24"/>
          <w:szCs w:val="24"/>
        </w:rPr>
        <w:t>２５</w:t>
      </w:r>
      <w:r w:rsidRPr="009641FA">
        <w:rPr>
          <w:rFonts w:ascii="ＭＳ ゴシック" w:eastAsia="ＭＳ ゴシック" w:hAnsi="ＭＳ ゴシック" w:hint="eastAsia"/>
          <w:sz w:val="24"/>
          <w:szCs w:val="24"/>
          <w:lang w:eastAsia="zh-CN"/>
        </w:rPr>
        <w:t>日</w:t>
      </w:r>
    </w:p>
    <w:p w:rsidR="00837506" w:rsidRPr="00837506" w:rsidRDefault="00837506" w:rsidP="00582A4B">
      <w:pPr>
        <w:adjustRightInd/>
        <w:spacing w:line="220" w:lineRule="exact"/>
        <w:jc w:val="right"/>
        <w:textAlignment w:val="auto"/>
        <w:rPr>
          <w:rFonts w:ascii="ＭＳ ゴシック" w:eastAsia="DengXian" w:hAnsi="ＭＳ ゴシック"/>
          <w:sz w:val="24"/>
          <w:szCs w:val="24"/>
          <w:lang w:eastAsia="zh-CN"/>
        </w:rPr>
      </w:pPr>
    </w:p>
    <w:p w:rsidR="00383493" w:rsidRDefault="00837506" w:rsidP="000A159C">
      <w:pPr>
        <w:spacing w:line="340" w:lineRule="exact"/>
        <w:rPr>
          <w:rFonts w:ascii="ＭＳ ゴシック" w:eastAsia="ＭＳ ゴシック" w:hAnsi="ＭＳ ゴシック"/>
          <w:sz w:val="24"/>
        </w:rPr>
      </w:pPr>
      <w:r>
        <w:rPr>
          <w:rFonts w:ascii="ＭＳ ゴシック" w:eastAsia="ＭＳ ゴシック" w:hAnsi="ＭＳ ゴシック" w:hint="eastAsia"/>
          <w:sz w:val="24"/>
        </w:rPr>
        <w:t>正　会　員　各　位</w:t>
      </w:r>
    </w:p>
    <w:p w:rsidR="00A76C13" w:rsidRPr="009641FA" w:rsidRDefault="00A76C13" w:rsidP="00F846F0">
      <w:pPr>
        <w:spacing w:line="300" w:lineRule="exact"/>
        <w:rPr>
          <w:rFonts w:ascii="ＭＳ ゴシック" w:eastAsia="ＭＳ ゴシック" w:hAnsi="ＭＳ ゴシック"/>
          <w:sz w:val="24"/>
        </w:rPr>
      </w:pPr>
    </w:p>
    <w:p w:rsidR="00383493" w:rsidRPr="009641FA" w:rsidRDefault="00837506" w:rsidP="000A159C">
      <w:pPr>
        <w:spacing w:line="360" w:lineRule="exact"/>
        <w:jc w:val="right"/>
        <w:rPr>
          <w:rFonts w:ascii="ＭＳ ゴシック" w:eastAsia="ＭＳ ゴシック" w:hAnsi="ＭＳ ゴシック"/>
          <w:sz w:val="24"/>
        </w:rPr>
      </w:pPr>
      <w:r>
        <w:rPr>
          <w:rFonts w:ascii="ＭＳ ゴシック" w:eastAsia="ＭＳ ゴシック" w:hAnsi="ＭＳ ゴシック" w:hint="eastAsia"/>
          <w:sz w:val="24"/>
        </w:rPr>
        <w:t>（</w:t>
      </w:r>
      <w:r w:rsidR="00E23EF4" w:rsidRPr="009641FA">
        <w:rPr>
          <w:rFonts w:ascii="ＭＳ ゴシック" w:eastAsia="ＭＳ ゴシック" w:hAnsi="ＭＳ ゴシック" w:hint="eastAsia"/>
          <w:sz w:val="24"/>
        </w:rPr>
        <w:t>一社</w:t>
      </w:r>
      <w:r>
        <w:rPr>
          <w:rFonts w:ascii="ＭＳ ゴシック" w:eastAsia="ＭＳ ゴシック" w:hAnsi="ＭＳ ゴシック" w:hint="eastAsia"/>
          <w:sz w:val="24"/>
        </w:rPr>
        <w:t>）</w:t>
      </w:r>
      <w:r w:rsidR="00E23EF4" w:rsidRPr="009641FA">
        <w:rPr>
          <w:rFonts w:ascii="ＭＳ ゴシック" w:eastAsia="ＭＳ ゴシック" w:hAnsi="ＭＳ ゴシック" w:hint="eastAsia"/>
          <w:sz w:val="24"/>
        </w:rPr>
        <w:t>全国ＬＰガス協会</w:t>
      </w:r>
    </w:p>
    <w:p w:rsidR="002D41A0" w:rsidRDefault="002D41A0" w:rsidP="00A76C13">
      <w:pPr>
        <w:spacing w:line="440" w:lineRule="exact"/>
        <w:rPr>
          <w:rFonts w:ascii="ＭＳ ゴシック" w:eastAsia="ＭＳ ゴシック" w:hAnsi="ＭＳ ゴシック"/>
          <w:sz w:val="24"/>
        </w:rPr>
      </w:pPr>
    </w:p>
    <w:p w:rsidR="00096054" w:rsidRDefault="002D41A0" w:rsidP="00F846F0">
      <w:pPr>
        <w:spacing w:line="360" w:lineRule="exact"/>
        <w:jc w:val="center"/>
        <w:rPr>
          <w:rFonts w:ascii="ＭＳ ゴシック" w:eastAsia="ＭＳ ゴシック" w:hAnsi="ＭＳ ゴシック"/>
          <w:bCs/>
          <w:sz w:val="24"/>
        </w:rPr>
      </w:pPr>
      <w:r w:rsidRPr="002D41A0">
        <w:rPr>
          <w:rFonts w:ascii="ＭＳ ゴシック" w:eastAsia="ＭＳ ゴシック" w:hAnsi="ＭＳ ゴシック" w:hint="eastAsia"/>
          <w:bCs/>
          <w:sz w:val="24"/>
        </w:rPr>
        <w:t>「契約書面等に記載すべき事項の電磁的方法による提供に係るガイドライン」の公表</w:t>
      </w:r>
    </w:p>
    <w:p w:rsidR="002D41A0" w:rsidRPr="002D41A0" w:rsidRDefault="00096054" w:rsidP="00F846F0">
      <w:pPr>
        <w:spacing w:line="360" w:lineRule="exact"/>
        <w:jc w:val="left"/>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002D41A0" w:rsidRPr="002D41A0">
        <w:rPr>
          <w:rFonts w:ascii="ＭＳ ゴシック" w:eastAsia="ＭＳ ゴシック" w:hAnsi="ＭＳ ゴシック" w:hint="eastAsia"/>
          <w:bCs/>
          <w:sz w:val="24"/>
        </w:rPr>
        <w:t>について</w:t>
      </w:r>
      <w:r w:rsidR="00F846F0">
        <w:rPr>
          <w:rFonts w:ascii="ＭＳ ゴシック" w:eastAsia="ＭＳ ゴシック" w:hAnsi="ＭＳ ゴシック" w:hint="eastAsia"/>
          <w:bCs/>
          <w:sz w:val="24"/>
        </w:rPr>
        <w:t xml:space="preserve">　　　　　　　　　　　　　　　　　　　　　　　　　　　</w:t>
      </w:r>
      <w:r w:rsidR="002D41A0" w:rsidRPr="009641FA">
        <w:rPr>
          <w:rFonts w:ascii="ＭＳ ゴシック" w:eastAsia="ＭＳ ゴシック" w:hAnsi="ＭＳ ゴシック" w:hint="eastAsia"/>
          <w:bCs/>
          <w:sz w:val="24"/>
        </w:rPr>
        <w:t>（</w:t>
      </w:r>
      <w:r w:rsidR="002D41A0">
        <w:rPr>
          <w:rFonts w:ascii="ＭＳ ゴシック" w:eastAsia="ＭＳ ゴシック" w:hAnsi="ＭＳ ゴシック" w:hint="eastAsia"/>
          <w:bCs/>
          <w:sz w:val="24"/>
        </w:rPr>
        <w:t>お知らせ</w:t>
      </w:r>
      <w:r w:rsidR="002D41A0" w:rsidRPr="009641FA">
        <w:rPr>
          <w:rFonts w:ascii="ＭＳ ゴシック" w:eastAsia="ＭＳ ゴシック" w:hAnsi="ＭＳ ゴシック" w:hint="eastAsia"/>
          <w:bCs/>
          <w:sz w:val="24"/>
        </w:rPr>
        <w:t>）</w:t>
      </w:r>
    </w:p>
    <w:p w:rsidR="002D41A0" w:rsidRPr="002D41A0" w:rsidRDefault="002D41A0" w:rsidP="0028047E">
      <w:pPr>
        <w:spacing w:line="400" w:lineRule="exact"/>
        <w:rPr>
          <w:rFonts w:ascii="ＭＳ ゴシック" w:eastAsia="ＭＳ ゴシック" w:hAnsi="ＭＳ ゴシック"/>
          <w:sz w:val="24"/>
        </w:rPr>
      </w:pPr>
    </w:p>
    <w:p w:rsidR="000A159C" w:rsidRDefault="00096054" w:rsidP="00F846F0">
      <w:pPr>
        <w:spacing w:line="360" w:lineRule="exact"/>
        <w:ind w:firstLineChars="100" w:firstLine="224"/>
        <w:jc w:val="left"/>
        <w:rPr>
          <w:rFonts w:ascii="ＭＳ ゴシック" w:eastAsia="ＭＳ ゴシック" w:hAnsi="ＭＳ ゴシック"/>
          <w:sz w:val="24"/>
        </w:rPr>
      </w:pPr>
      <w:r>
        <w:rPr>
          <w:rFonts w:ascii="ＭＳ ゴシック" w:eastAsia="ＭＳ ゴシック" w:hAnsi="ＭＳ ゴシック" w:hint="eastAsia"/>
          <w:sz w:val="24"/>
          <w:szCs w:val="24"/>
        </w:rPr>
        <w:t>標記につきまして、</w:t>
      </w:r>
      <w:r w:rsidR="002D41A0">
        <w:rPr>
          <w:rFonts w:ascii="ＭＳ ゴシック" w:eastAsia="ＭＳ ゴシック" w:hAnsi="ＭＳ ゴシック" w:hint="eastAsia"/>
          <w:sz w:val="24"/>
        </w:rPr>
        <w:t>去る</w:t>
      </w:r>
      <w:r w:rsidR="002D41A0" w:rsidRPr="009641FA">
        <w:rPr>
          <w:rFonts w:ascii="ＭＳ ゴシック" w:eastAsia="ＭＳ ゴシック" w:hAnsi="ＭＳ ゴシック" w:hint="eastAsia"/>
          <w:sz w:val="24"/>
          <w:szCs w:val="24"/>
        </w:rPr>
        <w:t>令和</w:t>
      </w:r>
      <w:r w:rsidR="002D41A0">
        <w:rPr>
          <w:rFonts w:ascii="ＭＳ ゴシック" w:eastAsia="ＭＳ ゴシック" w:hAnsi="ＭＳ ゴシック" w:hint="eastAsia"/>
          <w:sz w:val="24"/>
          <w:szCs w:val="24"/>
        </w:rPr>
        <w:t>５</w:t>
      </w:r>
      <w:r w:rsidR="002D41A0" w:rsidRPr="009641FA">
        <w:rPr>
          <w:rFonts w:ascii="ＭＳ ゴシック" w:eastAsia="ＭＳ ゴシック" w:hAnsi="ＭＳ ゴシック" w:hint="eastAsia"/>
          <w:sz w:val="24"/>
          <w:szCs w:val="24"/>
          <w:lang w:eastAsia="zh-CN"/>
        </w:rPr>
        <w:t>年</w:t>
      </w:r>
      <w:r w:rsidR="002D41A0">
        <w:rPr>
          <w:rFonts w:ascii="ＭＳ ゴシック" w:eastAsia="ＭＳ ゴシック" w:hAnsi="ＭＳ ゴシック" w:hint="eastAsia"/>
          <w:sz w:val="24"/>
          <w:szCs w:val="24"/>
        </w:rPr>
        <w:t>３</w:t>
      </w:r>
      <w:r w:rsidR="002D41A0" w:rsidRPr="009641FA">
        <w:rPr>
          <w:rFonts w:ascii="ＭＳ ゴシック" w:eastAsia="ＭＳ ゴシック" w:hAnsi="ＭＳ ゴシック" w:hint="eastAsia"/>
          <w:sz w:val="24"/>
          <w:szCs w:val="24"/>
          <w:lang w:eastAsia="zh-CN"/>
        </w:rPr>
        <w:t>月</w:t>
      </w:r>
      <w:r w:rsidR="002D41A0">
        <w:rPr>
          <w:rFonts w:ascii="ＭＳ ゴシック" w:eastAsia="ＭＳ ゴシック" w:hAnsi="ＭＳ ゴシック" w:hint="eastAsia"/>
          <w:sz w:val="24"/>
          <w:szCs w:val="24"/>
        </w:rPr>
        <w:t>２８</w:t>
      </w:r>
      <w:r w:rsidR="002D41A0" w:rsidRPr="009641FA">
        <w:rPr>
          <w:rFonts w:ascii="ＭＳ ゴシック" w:eastAsia="ＭＳ ゴシック" w:hAnsi="ＭＳ ゴシック" w:hint="eastAsia"/>
          <w:sz w:val="24"/>
          <w:szCs w:val="24"/>
          <w:lang w:eastAsia="zh-CN"/>
        </w:rPr>
        <w:t>日</w:t>
      </w:r>
      <w:r w:rsidR="002D41A0">
        <w:rPr>
          <w:rFonts w:ascii="ＭＳ ゴシック" w:eastAsia="ＭＳ ゴシック" w:hAnsi="ＭＳ ゴシック" w:hint="eastAsia"/>
          <w:sz w:val="24"/>
          <w:szCs w:val="24"/>
        </w:rPr>
        <w:t>付け</w:t>
      </w:r>
      <w:r w:rsidR="002D41A0" w:rsidRPr="009641FA">
        <w:rPr>
          <w:rFonts w:ascii="ＭＳ ゴシック" w:eastAsia="ＭＳ ゴシック" w:hAnsi="ＭＳ ゴシック" w:hint="eastAsia"/>
          <w:sz w:val="24"/>
          <w:szCs w:val="24"/>
          <w:lang w:eastAsia="zh-CN"/>
        </w:rPr>
        <w:t>全Ｌ協</w:t>
      </w:r>
      <w:r w:rsidR="002D41A0" w:rsidRPr="009641FA">
        <w:rPr>
          <w:rFonts w:ascii="ＭＳ ゴシック" w:eastAsia="ＭＳ ゴシック" w:hAnsi="ＭＳ ゴシック" w:hint="eastAsia"/>
          <w:sz w:val="24"/>
          <w:szCs w:val="24"/>
        </w:rPr>
        <w:t>保安・業務Ｇ４</w:t>
      </w:r>
      <w:r w:rsidR="002D41A0" w:rsidRPr="009641FA">
        <w:rPr>
          <w:rFonts w:ascii="ＭＳ ゴシック" w:eastAsia="ＭＳ ゴシック" w:hAnsi="ＭＳ ゴシック" w:hint="eastAsia"/>
          <w:sz w:val="24"/>
          <w:szCs w:val="24"/>
          <w:lang w:eastAsia="zh-CN"/>
        </w:rPr>
        <w:t>第</w:t>
      </w:r>
      <w:r w:rsidR="002D41A0">
        <w:rPr>
          <w:rFonts w:ascii="ＭＳ ゴシック" w:eastAsia="ＭＳ ゴシック" w:hAnsi="ＭＳ ゴシック" w:hint="eastAsia"/>
          <w:sz w:val="24"/>
          <w:szCs w:val="24"/>
        </w:rPr>
        <w:t>２２８</w:t>
      </w:r>
      <w:r w:rsidR="002D41A0" w:rsidRPr="009641FA">
        <w:rPr>
          <w:rFonts w:ascii="ＭＳ ゴシック" w:eastAsia="ＭＳ ゴシック" w:hAnsi="ＭＳ ゴシック" w:hint="eastAsia"/>
          <w:sz w:val="24"/>
          <w:szCs w:val="24"/>
          <w:lang w:eastAsia="zh-CN"/>
        </w:rPr>
        <w:t>号</w:t>
      </w:r>
      <w:r w:rsidR="002D41A0">
        <w:rPr>
          <w:rFonts w:ascii="ＭＳ ゴシック" w:eastAsia="ＭＳ ゴシック" w:hAnsi="ＭＳ ゴシック" w:hint="eastAsia"/>
          <w:sz w:val="24"/>
          <w:szCs w:val="24"/>
        </w:rPr>
        <w:t>にてお知らせしました「</w:t>
      </w:r>
      <w:r w:rsidR="002D41A0" w:rsidRPr="00E97D22">
        <w:rPr>
          <w:rFonts w:ascii="ＭＳ ゴシック" w:eastAsia="ＭＳ ゴシック" w:hAnsi="ＭＳ ゴシック" w:hint="eastAsia"/>
          <w:bCs/>
          <w:sz w:val="24"/>
        </w:rPr>
        <w:t>特定商取引に関する法律施行令及び預託等取引に関する法律施行令の一部改正</w:t>
      </w:r>
      <w:r>
        <w:rPr>
          <w:rFonts w:ascii="ＭＳ ゴシック" w:eastAsia="ＭＳ ゴシック" w:hAnsi="ＭＳ ゴシック" w:hint="eastAsia"/>
          <w:bCs/>
          <w:sz w:val="24"/>
        </w:rPr>
        <w:t>について（お知らせ）</w:t>
      </w:r>
      <w:r w:rsidR="002D41A0" w:rsidRPr="00070568">
        <w:rPr>
          <w:rFonts w:ascii="ＭＳ ゴシック" w:eastAsia="ＭＳ ゴシック" w:hAnsi="ＭＳ ゴシック" w:hint="eastAsia"/>
          <w:sz w:val="24"/>
          <w:szCs w:val="24"/>
        </w:rPr>
        <w:t>」</w:t>
      </w:r>
      <w:r w:rsidR="000A159C">
        <w:rPr>
          <w:rFonts w:ascii="ＭＳ ゴシック" w:eastAsia="ＭＳ ゴシック" w:hAnsi="ＭＳ ゴシック" w:hint="eastAsia"/>
          <w:sz w:val="24"/>
          <w:szCs w:val="24"/>
        </w:rPr>
        <w:t>において、</w:t>
      </w:r>
      <w:r w:rsidR="000A159C" w:rsidRPr="00EF0036">
        <w:rPr>
          <w:rFonts w:ascii="ＭＳ ゴシック" w:eastAsia="ＭＳ ゴシック" w:hAnsi="ＭＳ ゴシック" w:hint="eastAsia"/>
          <w:sz w:val="24"/>
        </w:rPr>
        <w:t>令和５年６月１日</w:t>
      </w:r>
      <w:r w:rsidR="000A159C">
        <w:rPr>
          <w:rFonts w:ascii="ＭＳ ゴシック" w:eastAsia="ＭＳ ゴシック" w:hAnsi="ＭＳ ゴシック" w:hint="eastAsia"/>
          <w:sz w:val="24"/>
        </w:rPr>
        <w:t>より</w:t>
      </w:r>
      <w:r w:rsidR="000A159C" w:rsidRPr="00EF0036">
        <w:rPr>
          <w:rFonts w:ascii="ＭＳ ゴシック" w:eastAsia="ＭＳ ゴシック" w:hAnsi="ＭＳ ゴシック" w:hint="eastAsia"/>
          <w:sz w:val="24"/>
        </w:rPr>
        <w:t>訪問販売等の</w:t>
      </w:r>
      <w:r w:rsidR="000A159C">
        <w:rPr>
          <w:rFonts w:ascii="ＭＳ ゴシック" w:eastAsia="ＭＳ ゴシック" w:hAnsi="ＭＳ ゴシック" w:hint="eastAsia"/>
          <w:sz w:val="24"/>
        </w:rPr>
        <w:t>契約</w:t>
      </w:r>
      <w:r w:rsidR="000A159C" w:rsidRPr="00EF0036">
        <w:rPr>
          <w:rFonts w:ascii="ＭＳ ゴシック" w:eastAsia="ＭＳ ゴシック" w:hAnsi="ＭＳ ゴシック" w:hint="eastAsia"/>
          <w:sz w:val="24"/>
        </w:rPr>
        <w:t>書面</w:t>
      </w:r>
      <w:r w:rsidR="000A159C">
        <w:rPr>
          <w:rFonts w:ascii="ＭＳ ゴシック" w:eastAsia="ＭＳ ゴシック" w:hAnsi="ＭＳ ゴシック" w:hint="eastAsia"/>
          <w:sz w:val="24"/>
        </w:rPr>
        <w:t>等の</w:t>
      </w:r>
      <w:r w:rsidR="000A159C" w:rsidRPr="00EF0036">
        <w:rPr>
          <w:rFonts w:ascii="ＭＳ ゴシック" w:eastAsia="ＭＳ ゴシック" w:hAnsi="ＭＳ ゴシック" w:hint="eastAsia"/>
          <w:sz w:val="24"/>
        </w:rPr>
        <w:t>交付について、</w:t>
      </w:r>
      <w:r w:rsidR="000A159C">
        <w:rPr>
          <w:rFonts w:ascii="ＭＳ ゴシック" w:eastAsia="ＭＳ ゴシック" w:hAnsi="ＭＳ ゴシック" w:hint="eastAsia"/>
          <w:sz w:val="24"/>
        </w:rPr>
        <w:t>書面での交付が原則となりますが、</w:t>
      </w:r>
      <w:r w:rsidR="000A159C" w:rsidRPr="00EF0036">
        <w:rPr>
          <w:rFonts w:ascii="ＭＳ ゴシック" w:eastAsia="ＭＳ ゴシック" w:hAnsi="ＭＳ ゴシック" w:hint="eastAsia"/>
          <w:sz w:val="24"/>
        </w:rPr>
        <w:t>消費者の承諾を得た場合に限り、電磁的方法（電子メールの送付等）に</w:t>
      </w:r>
      <w:r w:rsidR="000A159C">
        <w:rPr>
          <w:rFonts w:ascii="ＭＳ ゴシック" w:eastAsia="ＭＳ ゴシック" w:hAnsi="ＭＳ ゴシック" w:hint="eastAsia"/>
          <w:sz w:val="24"/>
        </w:rPr>
        <w:t>て交付することが</w:t>
      </w:r>
      <w:r w:rsidR="000A159C" w:rsidRPr="00EF0036">
        <w:rPr>
          <w:rFonts w:ascii="ＭＳ ゴシック" w:eastAsia="ＭＳ ゴシック" w:hAnsi="ＭＳ ゴシック" w:hint="eastAsia"/>
          <w:sz w:val="24"/>
        </w:rPr>
        <w:t>可能と</w:t>
      </w:r>
      <w:r w:rsidR="000A159C">
        <w:rPr>
          <w:rFonts w:ascii="ＭＳ ゴシック" w:eastAsia="ＭＳ ゴシック" w:hAnsi="ＭＳ ゴシック" w:hint="eastAsia"/>
          <w:sz w:val="24"/>
        </w:rPr>
        <w:t>な</w:t>
      </w:r>
      <w:r w:rsidR="00B24B90">
        <w:rPr>
          <w:rFonts w:ascii="ＭＳ ゴシック" w:eastAsia="ＭＳ ゴシック" w:hAnsi="ＭＳ ゴシック" w:hint="eastAsia"/>
          <w:sz w:val="24"/>
        </w:rPr>
        <w:t>った</w:t>
      </w:r>
      <w:bookmarkStart w:id="0" w:name="_GoBack"/>
      <w:bookmarkEnd w:id="0"/>
      <w:r w:rsidR="000A159C">
        <w:rPr>
          <w:rFonts w:ascii="ＭＳ ゴシック" w:eastAsia="ＭＳ ゴシック" w:hAnsi="ＭＳ ゴシック" w:hint="eastAsia"/>
          <w:sz w:val="24"/>
        </w:rPr>
        <w:t>旨をお知らせしました。</w:t>
      </w:r>
    </w:p>
    <w:p w:rsidR="002D41A0" w:rsidRDefault="000A159C" w:rsidP="00F846F0">
      <w:pPr>
        <w:spacing w:line="360" w:lineRule="exact"/>
        <w:ind w:firstLineChars="100" w:firstLine="224"/>
        <w:jc w:val="left"/>
        <w:rPr>
          <w:rFonts w:ascii="ＭＳ ゴシック" w:eastAsia="ＭＳ ゴシック" w:hAnsi="ＭＳ ゴシック"/>
          <w:bCs/>
          <w:sz w:val="24"/>
        </w:rPr>
      </w:pPr>
      <w:r>
        <w:rPr>
          <w:rFonts w:ascii="ＭＳ ゴシック" w:eastAsia="ＭＳ ゴシック" w:hAnsi="ＭＳ ゴシック" w:hint="eastAsia"/>
          <w:sz w:val="24"/>
        </w:rPr>
        <w:t>この度、消費者庁において、「</w:t>
      </w:r>
      <w:r w:rsidRPr="002D41A0">
        <w:rPr>
          <w:rFonts w:ascii="ＭＳ ゴシック" w:eastAsia="ＭＳ ゴシック" w:hAnsi="ＭＳ ゴシック" w:hint="eastAsia"/>
          <w:bCs/>
          <w:sz w:val="24"/>
        </w:rPr>
        <w:t>契約書面等に記載すべき事項の電磁的方法による提供に係るガイドライン</w:t>
      </w:r>
      <w:r>
        <w:rPr>
          <w:rFonts w:ascii="ＭＳ ゴシック" w:eastAsia="ＭＳ ゴシック" w:hAnsi="ＭＳ ゴシック" w:hint="eastAsia"/>
          <w:bCs/>
          <w:sz w:val="24"/>
        </w:rPr>
        <w:t>」</w:t>
      </w:r>
      <w:r w:rsidR="00070568">
        <w:rPr>
          <w:rFonts w:ascii="ＭＳ ゴシック" w:eastAsia="ＭＳ ゴシック" w:hAnsi="ＭＳ ゴシック" w:hint="eastAsia"/>
          <w:sz w:val="24"/>
        </w:rPr>
        <w:t>を</w:t>
      </w:r>
      <w:r w:rsidR="00582A4B">
        <w:rPr>
          <w:rFonts w:ascii="ＭＳ ゴシック" w:eastAsia="ＭＳ ゴシック" w:hAnsi="ＭＳ ゴシック" w:hint="eastAsia"/>
          <w:sz w:val="24"/>
        </w:rPr>
        <w:t>作成し、</w:t>
      </w:r>
      <w:r w:rsidR="00070568">
        <w:rPr>
          <w:rFonts w:ascii="ＭＳ ゴシック" w:eastAsia="ＭＳ ゴシック" w:hAnsi="ＭＳ ゴシック" w:hint="eastAsia"/>
          <w:sz w:val="24"/>
        </w:rPr>
        <w:t>公表</w:t>
      </w:r>
      <w:r w:rsidR="00582A4B">
        <w:rPr>
          <w:rFonts w:ascii="ＭＳ ゴシック" w:eastAsia="ＭＳ ゴシック" w:hAnsi="ＭＳ ゴシック" w:hint="eastAsia"/>
          <w:sz w:val="24"/>
        </w:rPr>
        <w:t>され</w:t>
      </w:r>
      <w:r w:rsidR="00070568">
        <w:rPr>
          <w:rFonts w:ascii="ＭＳ ゴシック" w:eastAsia="ＭＳ ゴシック" w:hAnsi="ＭＳ ゴシック" w:hint="eastAsia"/>
          <w:sz w:val="24"/>
        </w:rPr>
        <w:t>ました</w:t>
      </w:r>
      <w:r>
        <w:rPr>
          <w:rFonts w:ascii="ＭＳ ゴシック" w:eastAsia="ＭＳ ゴシック" w:hAnsi="ＭＳ ゴシック" w:hint="eastAsia"/>
          <w:sz w:val="24"/>
        </w:rPr>
        <w:t>ので、お知らせいたします。</w:t>
      </w:r>
    </w:p>
    <w:p w:rsidR="00070568" w:rsidRPr="0028047E" w:rsidRDefault="00070568" w:rsidP="00F846F0">
      <w:pPr>
        <w:spacing w:line="360" w:lineRule="exact"/>
        <w:ind w:firstLineChars="100" w:firstLine="224"/>
        <w:jc w:val="left"/>
        <w:rPr>
          <w:rFonts w:ascii="ＭＳ ゴシック" w:eastAsia="ＭＳ ゴシック" w:hAnsi="ＭＳ ゴシック"/>
          <w:sz w:val="24"/>
        </w:rPr>
      </w:pPr>
      <w:r w:rsidRPr="00070568">
        <w:rPr>
          <w:rFonts w:ascii="ＭＳ ゴシック" w:eastAsia="ＭＳ ゴシック" w:hAnsi="ＭＳ ゴシック" w:hint="eastAsia"/>
          <w:sz w:val="24"/>
        </w:rPr>
        <w:t>また、</w:t>
      </w:r>
      <w:r w:rsidR="000A159C">
        <w:rPr>
          <w:rFonts w:ascii="ＭＳ ゴシック" w:eastAsia="ＭＳ ゴシック" w:hAnsi="ＭＳ ゴシック" w:hint="eastAsia"/>
          <w:sz w:val="24"/>
        </w:rPr>
        <w:t>同</w:t>
      </w:r>
      <w:r w:rsidRPr="00070568">
        <w:rPr>
          <w:rFonts w:ascii="ＭＳ ゴシック" w:eastAsia="ＭＳ ゴシック" w:hAnsi="ＭＳ ゴシック" w:hint="eastAsia"/>
          <w:sz w:val="24"/>
        </w:rPr>
        <w:t>庁主催の「令和３年特定商取引法・預託法等改正に係る令和</w:t>
      </w:r>
      <w:r w:rsidR="0028047E">
        <w:rPr>
          <w:rFonts w:ascii="ＭＳ ゴシック" w:eastAsia="ＭＳ ゴシック" w:hAnsi="ＭＳ ゴシック" w:hint="eastAsia"/>
          <w:sz w:val="24"/>
        </w:rPr>
        <w:t>５</w:t>
      </w:r>
      <w:r w:rsidRPr="00070568">
        <w:rPr>
          <w:rFonts w:ascii="ＭＳ ゴシック" w:eastAsia="ＭＳ ゴシック" w:hAnsi="ＭＳ ゴシック" w:hint="eastAsia"/>
          <w:sz w:val="24"/>
        </w:rPr>
        <w:t>年</w:t>
      </w:r>
      <w:r w:rsidR="0028047E">
        <w:rPr>
          <w:rFonts w:ascii="ＭＳ ゴシック" w:eastAsia="ＭＳ ゴシック" w:hAnsi="ＭＳ ゴシック" w:hint="eastAsia"/>
          <w:sz w:val="24"/>
        </w:rPr>
        <w:t>６</w:t>
      </w:r>
      <w:r w:rsidRPr="00070568">
        <w:rPr>
          <w:rFonts w:ascii="ＭＳ ゴシック" w:eastAsia="ＭＳ ゴシック" w:hAnsi="ＭＳ ゴシック" w:hint="eastAsia"/>
          <w:sz w:val="24"/>
        </w:rPr>
        <w:t>月</w:t>
      </w:r>
      <w:r w:rsidR="0028047E">
        <w:rPr>
          <w:rFonts w:ascii="ＭＳ ゴシック" w:eastAsia="ＭＳ ゴシック" w:hAnsi="ＭＳ ゴシック" w:hint="eastAsia"/>
          <w:sz w:val="24"/>
        </w:rPr>
        <w:t>１</w:t>
      </w:r>
      <w:r w:rsidRPr="00070568">
        <w:rPr>
          <w:rFonts w:ascii="ＭＳ ゴシック" w:eastAsia="ＭＳ ゴシック" w:hAnsi="ＭＳ ゴシック" w:hint="eastAsia"/>
          <w:sz w:val="24"/>
        </w:rPr>
        <w:t>日施</w:t>
      </w:r>
      <w:r w:rsidRPr="0028047E">
        <w:rPr>
          <w:rFonts w:ascii="ＭＳ ゴシック" w:eastAsia="ＭＳ ゴシック" w:hAnsi="ＭＳ ゴシック" w:hint="eastAsia"/>
          <w:sz w:val="24"/>
        </w:rPr>
        <w:t>行に向けた事業者説明会」が下記のとおり開催されます。</w:t>
      </w:r>
    </w:p>
    <w:p w:rsidR="00303A72" w:rsidRPr="0028047E" w:rsidRDefault="00303A72" w:rsidP="00F846F0">
      <w:pPr>
        <w:autoSpaceDE w:val="0"/>
        <w:autoSpaceDN w:val="0"/>
        <w:spacing w:line="360" w:lineRule="exact"/>
        <w:ind w:firstLineChars="100" w:firstLine="224"/>
        <w:jc w:val="left"/>
        <w:textAlignment w:val="auto"/>
        <w:rPr>
          <w:rFonts w:ascii="ＭＳ ゴシック" w:eastAsia="ＭＳ ゴシック" w:hAnsi="ＭＳ ゴシック"/>
          <w:sz w:val="24"/>
        </w:rPr>
      </w:pPr>
      <w:r w:rsidRPr="0028047E">
        <w:rPr>
          <w:rFonts w:ascii="ＭＳ ゴシック" w:eastAsia="ＭＳ ゴシック" w:hAnsi="ＭＳ ゴシック" w:hint="eastAsia"/>
          <w:sz w:val="24"/>
        </w:rPr>
        <w:t>つきましては、都道府県協会におかれましては会員に対し、また直接会員におかれましては営業所等に対し、ご周知くださいますようよろしくお願いいたします。</w:t>
      </w:r>
    </w:p>
    <w:p w:rsidR="00852B7A" w:rsidRPr="00852B7A" w:rsidRDefault="00070568" w:rsidP="00F846F0">
      <w:pPr>
        <w:autoSpaceDE w:val="0"/>
        <w:autoSpaceDN w:val="0"/>
        <w:spacing w:line="360" w:lineRule="exact"/>
        <w:ind w:firstLineChars="100" w:firstLine="224"/>
        <w:jc w:val="left"/>
        <w:textAlignment w:val="auto"/>
        <w:rPr>
          <w:rFonts w:ascii="ＭＳ ゴシック" w:eastAsia="ＭＳ ゴシック" w:hAnsi="ＭＳ ゴシック"/>
          <w:sz w:val="24"/>
        </w:rPr>
      </w:pPr>
      <w:r w:rsidRPr="0028047E">
        <w:rPr>
          <w:rFonts w:ascii="ＭＳ ゴシック" w:eastAsia="ＭＳ ゴシック" w:hAnsi="ＭＳ ゴシック" w:hint="eastAsia"/>
          <w:sz w:val="24"/>
        </w:rPr>
        <w:t>なお</w:t>
      </w:r>
      <w:r w:rsidR="00852B7A" w:rsidRPr="0028047E">
        <w:rPr>
          <w:rFonts w:ascii="ＭＳ ゴシック" w:eastAsia="ＭＳ ゴシック" w:hAnsi="ＭＳ ゴシック" w:hint="eastAsia"/>
          <w:sz w:val="24"/>
        </w:rPr>
        <w:t>、詳細な内容等につきましては、下記をご参照いただきますよう併せてお願いいたします。</w:t>
      </w:r>
    </w:p>
    <w:p w:rsidR="00303A72" w:rsidRPr="00837506" w:rsidRDefault="00303A72" w:rsidP="0028047E">
      <w:pPr>
        <w:adjustRightInd/>
        <w:spacing w:beforeLines="15" w:before="44" w:afterLines="15" w:after="44" w:line="300" w:lineRule="exact"/>
        <w:ind w:rightChars="-216" w:right="-418" w:firstLineChars="100" w:firstLine="224"/>
        <w:jc w:val="center"/>
        <w:textAlignment w:val="auto"/>
        <w:rPr>
          <w:rFonts w:ascii="ＭＳ ゴシック" w:eastAsia="ＭＳ ゴシック" w:hAnsi="ＭＳ ゴシック"/>
          <w:sz w:val="24"/>
        </w:rPr>
      </w:pPr>
      <w:r>
        <w:rPr>
          <w:rFonts w:ascii="ＭＳ ゴシック" w:eastAsia="ＭＳ ゴシック" w:hAnsi="ＭＳ ゴシック" w:hint="eastAsia"/>
          <w:sz w:val="24"/>
        </w:rPr>
        <w:t>記</w:t>
      </w:r>
    </w:p>
    <w:p w:rsidR="000A159C" w:rsidRDefault="000A159C" w:rsidP="00096054">
      <w:pPr>
        <w:pStyle w:val="1"/>
        <w:shd w:val="clear" w:color="auto" w:fill="FFFFFF"/>
        <w:spacing w:before="0" w:beforeAutospacing="0" w:after="0" w:afterAutospacing="0" w:line="280" w:lineRule="exact"/>
        <w:textAlignment w:val="baseline"/>
        <w:rPr>
          <w:rFonts w:ascii="ＭＳ ゴシック" w:eastAsia="ＭＳ ゴシック" w:hAnsi="ＭＳ ゴシック"/>
          <w:b w:val="0"/>
          <w:sz w:val="24"/>
        </w:rPr>
      </w:pPr>
    </w:p>
    <w:p w:rsidR="0028047E" w:rsidRDefault="0028047E" w:rsidP="00096054">
      <w:pPr>
        <w:pStyle w:val="1"/>
        <w:shd w:val="clear" w:color="auto" w:fill="FFFFFF"/>
        <w:spacing w:before="0" w:beforeAutospacing="0" w:after="0" w:afterAutospacing="0" w:line="280" w:lineRule="exact"/>
        <w:textAlignment w:val="baseline"/>
        <w:rPr>
          <w:rFonts w:ascii="ＭＳ ゴシック" w:eastAsia="ＭＳ ゴシック" w:hAnsi="ＭＳ ゴシック"/>
          <w:b w:val="0"/>
          <w:sz w:val="24"/>
        </w:rPr>
      </w:pPr>
      <w:r>
        <w:rPr>
          <w:rFonts w:ascii="ＭＳ ゴシック" w:eastAsia="ＭＳ ゴシック" w:hAnsi="ＭＳ ゴシック" w:hint="eastAsia"/>
          <w:b w:val="0"/>
          <w:sz w:val="24"/>
        </w:rPr>
        <w:t>○</w:t>
      </w:r>
      <w:r w:rsidR="00A63084" w:rsidRPr="0028047E">
        <w:rPr>
          <w:rFonts w:ascii="ＭＳ ゴシック" w:eastAsia="ＭＳ ゴシック" w:hAnsi="ＭＳ ゴシック" w:hint="eastAsia"/>
          <w:b w:val="0"/>
          <w:sz w:val="24"/>
        </w:rPr>
        <w:t>「契約書面等に記載すべき事項の電磁的方法による提供に係るガイドライン」の公表につ</w:t>
      </w:r>
    </w:p>
    <w:p w:rsidR="0028047E" w:rsidRPr="0028047E" w:rsidRDefault="00A63084" w:rsidP="00096054">
      <w:pPr>
        <w:pStyle w:val="1"/>
        <w:shd w:val="clear" w:color="auto" w:fill="FFFFFF"/>
        <w:spacing w:before="0" w:beforeAutospacing="0" w:after="0" w:afterAutospacing="0" w:line="280" w:lineRule="exact"/>
        <w:ind w:firstLineChars="200" w:firstLine="447"/>
        <w:textAlignment w:val="baseline"/>
        <w:rPr>
          <w:rFonts w:ascii="ＭＳ ゴシック" w:eastAsia="ＭＳ ゴシック" w:hAnsi="ＭＳ ゴシック"/>
          <w:b w:val="0"/>
          <w:sz w:val="24"/>
        </w:rPr>
      </w:pPr>
      <w:r w:rsidRPr="0028047E">
        <w:rPr>
          <w:rFonts w:ascii="ＭＳ ゴシック" w:eastAsia="ＭＳ ゴシック" w:hAnsi="ＭＳ ゴシック" w:hint="eastAsia"/>
          <w:b w:val="0"/>
          <w:sz w:val="24"/>
        </w:rPr>
        <w:t>いて</w:t>
      </w:r>
      <w:r w:rsidR="0028047E" w:rsidRPr="0028047E">
        <w:rPr>
          <w:rFonts w:ascii="ＭＳ ゴシック" w:eastAsia="ＭＳ ゴシック" w:hAnsi="ＭＳ ゴシック" w:hint="eastAsia"/>
          <w:b w:val="0"/>
          <w:sz w:val="24"/>
        </w:rPr>
        <w:t>(特定商取引法の通達改正)</w:t>
      </w:r>
    </w:p>
    <w:p w:rsidR="00A63084" w:rsidRDefault="00B24B90" w:rsidP="00A872B1">
      <w:pPr>
        <w:adjustRightInd/>
        <w:spacing w:afterLines="30" w:after="89" w:line="300" w:lineRule="exact"/>
        <w:ind w:rightChars="-144" w:right="-279" w:firstLineChars="200" w:firstLine="387"/>
        <w:jc w:val="left"/>
        <w:textAlignment w:val="auto"/>
        <w:rPr>
          <w:rStyle w:val="aa"/>
          <w:rFonts w:ascii="ＭＳ ゴシック" w:eastAsia="ＭＳ ゴシック" w:hAnsi="ＭＳ ゴシック"/>
          <w:sz w:val="22"/>
          <w:szCs w:val="22"/>
        </w:rPr>
      </w:pPr>
      <w:hyperlink r:id="rId8" w:history="1">
        <w:r w:rsidR="00A63084" w:rsidRPr="00A63084">
          <w:rPr>
            <w:rStyle w:val="aa"/>
            <w:rFonts w:ascii="ＭＳ ゴシック" w:eastAsia="ＭＳ ゴシック" w:hAnsi="ＭＳ ゴシック" w:hint="eastAsia"/>
            <w:sz w:val="22"/>
            <w:szCs w:val="22"/>
          </w:rPr>
          <w:t>https://www.caa.go.jp/notice/entry/033077/</w:t>
        </w:r>
      </w:hyperlink>
    </w:p>
    <w:p w:rsidR="00014009" w:rsidRPr="00A63084" w:rsidRDefault="0028047E" w:rsidP="00A63084">
      <w:pPr>
        <w:adjustRightInd/>
        <w:spacing w:afterLines="30" w:after="89" w:line="300" w:lineRule="exact"/>
        <w:ind w:rightChars="-144" w:right="-279" w:firstLineChars="100" w:firstLine="224"/>
        <w:jc w:val="left"/>
        <w:textAlignment w:val="auto"/>
        <w:rPr>
          <w:rStyle w:val="aa"/>
          <w:rFonts w:ascii="ＭＳ ゴシック" w:eastAsia="ＭＳ ゴシック" w:hAnsi="ＭＳ ゴシック"/>
          <w:sz w:val="22"/>
          <w:szCs w:val="22"/>
        </w:rPr>
      </w:pPr>
      <w:r w:rsidRPr="0016791C">
        <w:rPr>
          <w:rFonts w:ascii="ＭＳ ゴシック" w:eastAsia="ＭＳ ゴシック" w:hAnsi="ＭＳ ゴシック"/>
          <w:noProof/>
          <w:sz w:val="24"/>
          <w:szCs w:val="24"/>
        </w:rPr>
        <w:drawing>
          <wp:anchor distT="0" distB="0" distL="114300" distR="114300" simplePos="0" relativeHeight="251661312" behindDoc="0" locked="0" layoutInCell="1" allowOverlap="1">
            <wp:simplePos x="0" y="0"/>
            <wp:positionH relativeFrom="column">
              <wp:posOffset>194945</wp:posOffset>
            </wp:positionH>
            <wp:positionV relativeFrom="paragraph">
              <wp:posOffset>8890</wp:posOffset>
            </wp:positionV>
            <wp:extent cx="441960" cy="441960"/>
            <wp:effectExtent l="0" t="0" r="0" b="0"/>
            <wp:wrapNone/>
            <wp:docPr id="1" name="図 1" descr="C:\Users\jlsa016\Downloads\qrcode_www.caa.go.jp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sa016\Downloads\qrcode_www.caa.go.jp (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441960" cy="441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6791C" w:rsidRDefault="0016791C" w:rsidP="00A76C13">
      <w:pPr>
        <w:adjustRightInd/>
        <w:spacing w:line="300" w:lineRule="exact"/>
        <w:textAlignment w:val="auto"/>
        <w:rPr>
          <w:rFonts w:ascii="ＭＳ ゴシック" w:eastAsia="ＭＳ ゴシック" w:hAnsi="ＭＳ ゴシック"/>
          <w:sz w:val="24"/>
          <w:szCs w:val="24"/>
        </w:rPr>
      </w:pPr>
    </w:p>
    <w:p w:rsidR="000A159C" w:rsidRDefault="000A159C" w:rsidP="00582A4B">
      <w:pPr>
        <w:adjustRightInd/>
        <w:spacing w:line="280" w:lineRule="exact"/>
        <w:textAlignment w:val="auto"/>
        <w:rPr>
          <w:rFonts w:ascii="ＭＳ ゴシック" w:eastAsia="ＭＳ ゴシック" w:hAnsi="ＭＳ ゴシック"/>
          <w:sz w:val="24"/>
        </w:rPr>
      </w:pPr>
    </w:p>
    <w:p w:rsidR="00070568" w:rsidRDefault="0028047E" w:rsidP="00582A4B">
      <w:pPr>
        <w:adjustRightInd/>
        <w:spacing w:line="280" w:lineRule="exact"/>
        <w:textAlignment w:val="auto"/>
        <w:rPr>
          <w:rFonts w:ascii="ＭＳ ゴシック" w:eastAsia="ＭＳ ゴシック" w:hAnsi="ＭＳ ゴシック"/>
          <w:sz w:val="24"/>
        </w:rPr>
      </w:pPr>
      <w:r>
        <w:rPr>
          <w:rFonts w:ascii="ＭＳ ゴシック" w:eastAsia="ＭＳ ゴシック" w:hAnsi="ＭＳ ゴシック" w:hint="eastAsia"/>
          <w:sz w:val="24"/>
        </w:rPr>
        <w:t>○</w:t>
      </w:r>
      <w:r w:rsidR="00A63084" w:rsidRPr="00070568">
        <w:rPr>
          <w:rFonts w:ascii="ＭＳ ゴシック" w:eastAsia="ＭＳ ゴシック" w:hAnsi="ＭＳ ゴシック" w:hint="eastAsia"/>
          <w:sz w:val="24"/>
        </w:rPr>
        <w:t>「令和３年特定商取引法・預託法等改正に係る令和</w:t>
      </w:r>
      <w:r w:rsidR="00A63084">
        <w:rPr>
          <w:rFonts w:ascii="ＭＳ ゴシック" w:eastAsia="ＭＳ ゴシック" w:hAnsi="ＭＳ ゴシック" w:hint="eastAsia"/>
          <w:sz w:val="24"/>
        </w:rPr>
        <w:t>５</w:t>
      </w:r>
      <w:r w:rsidR="00A63084" w:rsidRPr="00070568">
        <w:rPr>
          <w:rFonts w:ascii="ＭＳ ゴシック" w:eastAsia="ＭＳ ゴシック" w:hAnsi="ＭＳ ゴシック" w:hint="eastAsia"/>
          <w:sz w:val="24"/>
        </w:rPr>
        <w:t>年</w:t>
      </w:r>
      <w:r w:rsidR="00A63084">
        <w:rPr>
          <w:rFonts w:ascii="ＭＳ ゴシック" w:eastAsia="ＭＳ ゴシック" w:hAnsi="ＭＳ ゴシック" w:hint="eastAsia"/>
          <w:sz w:val="24"/>
        </w:rPr>
        <w:t>６</w:t>
      </w:r>
      <w:r w:rsidR="00A63084" w:rsidRPr="00070568">
        <w:rPr>
          <w:rFonts w:ascii="ＭＳ ゴシック" w:eastAsia="ＭＳ ゴシック" w:hAnsi="ＭＳ ゴシック" w:hint="eastAsia"/>
          <w:sz w:val="24"/>
        </w:rPr>
        <w:t>月</w:t>
      </w:r>
      <w:r w:rsidR="00A63084">
        <w:rPr>
          <w:rFonts w:ascii="ＭＳ ゴシック" w:eastAsia="ＭＳ ゴシック" w:hAnsi="ＭＳ ゴシック" w:hint="eastAsia"/>
          <w:sz w:val="24"/>
        </w:rPr>
        <w:t>１</w:t>
      </w:r>
      <w:r w:rsidR="00A63084" w:rsidRPr="00070568">
        <w:rPr>
          <w:rFonts w:ascii="ＭＳ ゴシック" w:eastAsia="ＭＳ ゴシック" w:hAnsi="ＭＳ ゴシック" w:hint="eastAsia"/>
          <w:sz w:val="24"/>
        </w:rPr>
        <w:t>日施行に向けた事業者説明会」</w:t>
      </w:r>
    </w:p>
    <w:p w:rsidR="00582A4B" w:rsidRDefault="00582A4B" w:rsidP="00582A4B">
      <w:pPr>
        <w:adjustRightInd/>
        <w:spacing w:line="280" w:lineRule="exact"/>
        <w:ind w:firstLineChars="128" w:firstLine="286"/>
        <w:textAlignment w:val="auto"/>
        <w:rPr>
          <w:rFonts w:ascii="ＭＳ ゴシック" w:eastAsia="ＭＳ ゴシック" w:hAnsi="ＭＳ ゴシック"/>
          <w:sz w:val="24"/>
          <w:szCs w:val="24"/>
        </w:rPr>
      </w:pPr>
      <w:r>
        <w:rPr>
          <w:rFonts w:ascii="ＭＳ ゴシック" w:eastAsia="ＭＳ ゴシック" w:hAnsi="ＭＳ ゴシック" w:hint="eastAsia"/>
          <w:sz w:val="24"/>
        </w:rPr>
        <w:t>オンライン開催のお知らせ</w:t>
      </w:r>
      <w:r w:rsidR="006C7443">
        <w:rPr>
          <w:rFonts w:ascii="ＭＳ ゴシック" w:eastAsia="ＭＳ ゴシック" w:hAnsi="ＭＳ ゴシック" w:hint="eastAsia"/>
          <w:sz w:val="24"/>
        </w:rPr>
        <w:t>（視聴自由・参加登録なしの一般公開）</w:t>
      </w:r>
    </w:p>
    <w:p w:rsidR="00014009" w:rsidRPr="0028047E" w:rsidRDefault="00B24B90" w:rsidP="00A872B1">
      <w:pPr>
        <w:adjustRightInd/>
        <w:spacing w:line="300" w:lineRule="exact"/>
        <w:ind w:leftChars="100" w:left="194" w:firstLineChars="100" w:firstLine="194"/>
        <w:textAlignment w:val="auto"/>
        <w:rPr>
          <w:rFonts w:ascii="ＭＳ ゴシック" w:eastAsia="ＭＳ ゴシック" w:hAnsi="ＭＳ ゴシック"/>
          <w:sz w:val="16"/>
          <w:szCs w:val="16"/>
        </w:rPr>
      </w:pPr>
      <w:hyperlink r:id="rId10" w:history="1">
        <w:r w:rsidR="0028047E" w:rsidRPr="0028047E">
          <w:rPr>
            <w:rStyle w:val="aa"/>
            <w:rFonts w:ascii="ＭＳ ゴシック" w:eastAsia="ＭＳ ゴシック" w:hAnsi="ＭＳ ゴシック"/>
            <w:sz w:val="16"/>
            <w:szCs w:val="16"/>
          </w:rPr>
          <w:t>https://www.caa.go.jp/policies/policy/consumer_transaction/amendment/2021/assets/consumer_transaction_cms101_230421_01.pdf</w:t>
        </w:r>
      </w:hyperlink>
    </w:p>
    <w:p w:rsidR="0028047E" w:rsidRDefault="0028047E" w:rsidP="00A63084">
      <w:pPr>
        <w:adjustRightInd/>
        <w:spacing w:line="300" w:lineRule="exact"/>
        <w:textAlignment w:val="auto"/>
      </w:pPr>
      <w:r w:rsidRPr="00014009">
        <w:rPr>
          <w:rFonts w:ascii="ＭＳ ゴシック" w:eastAsia="ＭＳ ゴシック" w:hAnsi="ＭＳ ゴシック"/>
          <w:noProof/>
          <w:szCs w:val="21"/>
        </w:rPr>
        <w:drawing>
          <wp:anchor distT="0" distB="0" distL="114300" distR="114300" simplePos="0" relativeHeight="251662336" behindDoc="0" locked="0" layoutInCell="1" allowOverlap="1">
            <wp:simplePos x="0" y="0"/>
            <wp:positionH relativeFrom="column">
              <wp:posOffset>187325</wp:posOffset>
            </wp:positionH>
            <wp:positionV relativeFrom="paragraph">
              <wp:posOffset>90170</wp:posOffset>
            </wp:positionV>
            <wp:extent cx="441960" cy="441960"/>
            <wp:effectExtent l="0" t="0" r="0" b="0"/>
            <wp:wrapNone/>
            <wp:docPr id="4" name="図 4" descr="C:\Users\jlsa016\Downloads\qrcode_www.caa.go.jp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lsa016\Downloads\qrcode_www.caa.go.jp (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441960" cy="441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8047E" w:rsidRPr="0028047E" w:rsidRDefault="0028047E" w:rsidP="00A63084">
      <w:pPr>
        <w:adjustRightInd/>
        <w:spacing w:line="300" w:lineRule="exact"/>
        <w:textAlignment w:val="auto"/>
        <w:rPr>
          <w:rFonts w:ascii="ＭＳ ゴシック" w:eastAsia="ＭＳ ゴシック" w:hAnsi="ＭＳ ゴシック"/>
          <w:szCs w:val="21"/>
        </w:rPr>
      </w:pPr>
    </w:p>
    <w:p w:rsidR="00014009" w:rsidRPr="00014009" w:rsidRDefault="00014009" w:rsidP="00A63084">
      <w:pPr>
        <w:adjustRightInd/>
        <w:spacing w:line="300" w:lineRule="exact"/>
        <w:textAlignment w:val="auto"/>
        <w:rPr>
          <w:rFonts w:ascii="ＭＳ ゴシック" w:eastAsia="ＭＳ ゴシック" w:hAnsi="ＭＳ ゴシック"/>
          <w:szCs w:val="21"/>
        </w:rPr>
      </w:pPr>
    </w:p>
    <w:p w:rsidR="00A63084" w:rsidRPr="00A63084" w:rsidRDefault="00A63084" w:rsidP="00096054">
      <w:pPr>
        <w:adjustRightInd/>
        <w:spacing w:line="260" w:lineRule="exact"/>
        <w:ind w:firstLineChars="100" w:firstLine="224"/>
        <w:textAlignment w:val="auto"/>
        <w:rPr>
          <w:rFonts w:ascii="ＭＳ ゴシック" w:eastAsia="ＭＳ ゴシック" w:hAnsi="ＭＳ ゴシック"/>
          <w:sz w:val="24"/>
        </w:rPr>
      </w:pPr>
      <w:r>
        <w:rPr>
          <w:rFonts w:ascii="ＭＳ ゴシック" w:eastAsia="ＭＳ ゴシック" w:hAnsi="ＭＳ ゴシック" w:hint="eastAsia"/>
          <w:sz w:val="24"/>
        </w:rPr>
        <w:t>・</w:t>
      </w:r>
      <w:r w:rsidRPr="00A63084">
        <w:rPr>
          <w:rFonts w:ascii="ＭＳ ゴシック" w:eastAsia="ＭＳ ゴシック" w:hAnsi="ＭＳ ゴシック" w:hint="eastAsia"/>
          <w:sz w:val="24"/>
        </w:rPr>
        <w:t>ライブ配信:令和</w:t>
      </w:r>
      <w:r>
        <w:rPr>
          <w:rFonts w:ascii="ＭＳ ゴシック" w:eastAsia="ＭＳ ゴシック" w:hAnsi="ＭＳ ゴシック" w:hint="eastAsia"/>
          <w:sz w:val="24"/>
        </w:rPr>
        <w:t>５</w:t>
      </w:r>
      <w:r w:rsidRPr="00A63084">
        <w:rPr>
          <w:rFonts w:ascii="ＭＳ ゴシック" w:eastAsia="ＭＳ ゴシック" w:hAnsi="ＭＳ ゴシック" w:hint="eastAsia"/>
          <w:sz w:val="24"/>
        </w:rPr>
        <w:t>年</w:t>
      </w:r>
      <w:r>
        <w:rPr>
          <w:rFonts w:ascii="ＭＳ ゴシック" w:eastAsia="ＭＳ ゴシック" w:hAnsi="ＭＳ ゴシック" w:hint="eastAsia"/>
          <w:sz w:val="24"/>
        </w:rPr>
        <w:t>４</w:t>
      </w:r>
      <w:r w:rsidRPr="00A63084">
        <w:rPr>
          <w:rFonts w:ascii="ＭＳ ゴシック" w:eastAsia="ＭＳ ゴシック" w:hAnsi="ＭＳ ゴシック" w:hint="eastAsia"/>
          <w:sz w:val="24"/>
        </w:rPr>
        <w:t>月</w:t>
      </w:r>
      <w:r>
        <w:rPr>
          <w:rFonts w:ascii="ＭＳ ゴシック" w:eastAsia="ＭＳ ゴシック" w:hAnsi="ＭＳ ゴシック" w:hint="eastAsia"/>
          <w:sz w:val="24"/>
        </w:rPr>
        <w:t>２８</w:t>
      </w:r>
      <w:r w:rsidRPr="00A63084">
        <w:rPr>
          <w:rFonts w:ascii="ＭＳ ゴシック" w:eastAsia="ＭＳ ゴシック" w:hAnsi="ＭＳ ゴシック" w:hint="eastAsia"/>
          <w:sz w:val="24"/>
        </w:rPr>
        <w:t>日(金)</w:t>
      </w:r>
      <w:r>
        <w:rPr>
          <w:rFonts w:ascii="ＭＳ ゴシック" w:eastAsia="ＭＳ ゴシック" w:hAnsi="ＭＳ ゴシック" w:hint="eastAsia"/>
          <w:sz w:val="24"/>
        </w:rPr>
        <w:t>１４：００～１５：００</w:t>
      </w:r>
      <w:r w:rsidRPr="00A63084">
        <w:rPr>
          <w:rFonts w:ascii="ＭＳ ゴシック" w:eastAsia="ＭＳ ゴシック" w:hAnsi="ＭＳ ゴシック" w:hint="eastAsia"/>
          <w:sz w:val="24"/>
        </w:rPr>
        <w:t>予定</w:t>
      </w:r>
    </w:p>
    <w:p w:rsidR="0028047E" w:rsidRDefault="00A63084" w:rsidP="00096054">
      <w:pPr>
        <w:adjustRightInd/>
        <w:spacing w:line="260" w:lineRule="exact"/>
        <w:ind w:firstLineChars="100" w:firstLine="224"/>
        <w:textAlignment w:val="auto"/>
        <w:rPr>
          <w:rFonts w:ascii="ＭＳ ゴシック" w:eastAsia="ＭＳ ゴシック" w:hAnsi="ＭＳ ゴシック"/>
          <w:sz w:val="24"/>
        </w:rPr>
      </w:pPr>
      <w:r>
        <w:rPr>
          <w:rFonts w:ascii="ＭＳ ゴシック" w:eastAsia="ＭＳ ゴシック" w:hAnsi="ＭＳ ゴシック" w:hint="eastAsia"/>
          <w:sz w:val="24"/>
        </w:rPr>
        <w:t>・</w:t>
      </w:r>
      <w:r w:rsidRPr="00A63084">
        <w:rPr>
          <w:rFonts w:ascii="ＭＳ ゴシック" w:eastAsia="ＭＳ ゴシック" w:hAnsi="ＭＳ ゴシック" w:hint="eastAsia"/>
          <w:sz w:val="24"/>
        </w:rPr>
        <w:t>アーカイブ配信:令和</w:t>
      </w:r>
      <w:r>
        <w:rPr>
          <w:rFonts w:ascii="ＭＳ ゴシック" w:eastAsia="ＭＳ ゴシック" w:hAnsi="ＭＳ ゴシック" w:hint="eastAsia"/>
          <w:sz w:val="24"/>
        </w:rPr>
        <w:t>５</w:t>
      </w:r>
      <w:r w:rsidRPr="00A63084">
        <w:rPr>
          <w:rFonts w:ascii="ＭＳ ゴシック" w:eastAsia="ＭＳ ゴシック" w:hAnsi="ＭＳ ゴシック" w:hint="eastAsia"/>
          <w:sz w:val="24"/>
        </w:rPr>
        <w:t>年</w:t>
      </w:r>
      <w:r>
        <w:rPr>
          <w:rFonts w:ascii="ＭＳ ゴシック" w:eastAsia="ＭＳ ゴシック" w:hAnsi="ＭＳ ゴシック" w:hint="eastAsia"/>
          <w:sz w:val="24"/>
        </w:rPr>
        <w:t>５</w:t>
      </w:r>
      <w:r w:rsidRPr="00A63084">
        <w:rPr>
          <w:rFonts w:ascii="ＭＳ ゴシック" w:eastAsia="ＭＳ ゴシック" w:hAnsi="ＭＳ ゴシック" w:hint="eastAsia"/>
          <w:sz w:val="24"/>
        </w:rPr>
        <w:t>月中を目途に、消費者庁のYouTube公式チャンネルにより</w:t>
      </w:r>
    </w:p>
    <w:p w:rsidR="00A63084" w:rsidRPr="00A63084" w:rsidRDefault="00A63084" w:rsidP="00096054">
      <w:pPr>
        <w:adjustRightInd/>
        <w:spacing w:line="260" w:lineRule="exact"/>
        <w:ind w:firstLineChars="200" w:firstLine="447"/>
        <w:textAlignment w:val="auto"/>
        <w:rPr>
          <w:rFonts w:ascii="ＭＳ ゴシック" w:eastAsia="ＭＳ ゴシック" w:hAnsi="ＭＳ ゴシック"/>
          <w:sz w:val="24"/>
        </w:rPr>
      </w:pPr>
      <w:r w:rsidRPr="00A63084">
        <w:rPr>
          <w:rFonts w:ascii="ＭＳ ゴシック" w:eastAsia="ＭＳ ゴシック" w:hAnsi="ＭＳ ゴシック" w:hint="eastAsia"/>
          <w:sz w:val="24"/>
        </w:rPr>
        <w:t>配信を開始</w:t>
      </w:r>
      <w:r w:rsidR="00582A4B">
        <w:rPr>
          <w:rFonts w:ascii="ＭＳ ゴシック" w:eastAsia="ＭＳ ゴシック" w:hAnsi="ＭＳ ゴシック" w:hint="eastAsia"/>
          <w:sz w:val="24"/>
        </w:rPr>
        <w:t>いたします（調整中）</w:t>
      </w:r>
      <w:r w:rsidRPr="00A63084">
        <w:rPr>
          <w:rFonts w:ascii="ＭＳ ゴシック" w:eastAsia="ＭＳ ゴシック" w:hAnsi="ＭＳ ゴシック" w:hint="eastAsia"/>
          <w:sz w:val="24"/>
        </w:rPr>
        <w:t>。別途公式にお知らせいたします。</w:t>
      </w:r>
    </w:p>
    <w:p w:rsidR="000A159C" w:rsidRPr="00A63084" w:rsidRDefault="000A159C" w:rsidP="0028047E">
      <w:pPr>
        <w:adjustRightInd/>
        <w:spacing w:line="240" w:lineRule="exact"/>
        <w:textAlignment w:val="auto"/>
        <w:rPr>
          <w:rFonts w:ascii="ＭＳ ゴシック" w:eastAsia="ＭＳ ゴシック" w:hAnsi="ＭＳ ゴシック"/>
          <w:sz w:val="24"/>
          <w:szCs w:val="24"/>
        </w:rPr>
      </w:pPr>
    </w:p>
    <w:p w:rsidR="009641FA" w:rsidRPr="009641FA" w:rsidRDefault="009641FA" w:rsidP="006B266D">
      <w:pPr>
        <w:adjustRightInd/>
        <w:spacing w:line="360" w:lineRule="exact"/>
        <w:jc w:val="left"/>
        <w:textAlignment w:val="auto"/>
        <w:rPr>
          <w:rFonts w:ascii="ＭＳ ゴシック" w:eastAsia="ＭＳ ゴシック" w:hAnsi="ＭＳ ゴシック"/>
          <w:sz w:val="24"/>
          <w:szCs w:val="24"/>
        </w:rPr>
      </w:pPr>
      <w:r w:rsidRPr="009641FA">
        <w:rPr>
          <w:rFonts w:ascii="ＭＳ ゴシック" w:eastAsia="ＭＳ ゴシック" w:hAnsi="ＭＳ ゴシック" w:hint="eastAsia"/>
          <w:sz w:val="24"/>
          <w:szCs w:val="24"/>
        </w:rPr>
        <w:t>〇特定商取引法ガイド</w:t>
      </w:r>
    </w:p>
    <w:p w:rsidR="009641FA" w:rsidRPr="00A872B1" w:rsidRDefault="00B24B90" w:rsidP="00A872B1">
      <w:pPr>
        <w:autoSpaceDE w:val="0"/>
        <w:autoSpaceDN w:val="0"/>
        <w:spacing w:line="300" w:lineRule="exact"/>
        <w:ind w:firstLineChars="171" w:firstLine="331"/>
        <w:jc w:val="left"/>
        <w:textAlignment w:val="auto"/>
        <w:rPr>
          <w:rFonts w:ascii="ＭＳ ゴシック" w:eastAsia="ＭＳ ゴシック" w:hAnsi="ＭＳ ゴシック"/>
          <w:szCs w:val="21"/>
        </w:rPr>
      </w:pPr>
      <w:hyperlink r:id="rId12" w:anchor="r3" w:history="1">
        <w:r w:rsidR="009641FA" w:rsidRPr="00A872B1">
          <w:rPr>
            <w:rFonts w:ascii="ＭＳ ゴシック" w:eastAsia="ＭＳ ゴシック" w:hAnsi="ＭＳ ゴシック"/>
            <w:color w:val="0563C1"/>
            <w:szCs w:val="21"/>
            <w:u w:val="single"/>
          </w:rPr>
          <w:t>https://www.no-trouble.caa.go.jp/revision/#r3</w:t>
        </w:r>
      </w:hyperlink>
    </w:p>
    <w:p w:rsidR="0010351B" w:rsidRDefault="0028047E" w:rsidP="00AE1285">
      <w:pPr>
        <w:adjustRightInd/>
        <w:spacing w:line="300" w:lineRule="exact"/>
        <w:ind w:firstLineChars="100" w:firstLine="224"/>
        <w:jc w:val="left"/>
        <w:textAlignment w:val="auto"/>
        <w:rPr>
          <w:rFonts w:ascii="ＭＳ ゴシック" w:eastAsia="ＭＳ ゴシック" w:hAnsi="ＭＳ ゴシック"/>
          <w:sz w:val="24"/>
          <w:szCs w:val="24"/>
        </w:rPr>
      </w:pPr>
      <w:r>
        <w:rPr>
          <w:rFonts w:ascii="ＭＳ ゴシック" w:eastAsia="ＭＳ ゴシック" w:hAnsi="ＭＳ ゴシック"/>
          <w:noProof/>
          <w:sz w:val="24"/>
          <w:szCs w:val="24"/>
        </w:rPr>
        <w:drawing>
          <wp:anchor distT="0" distB="0" distL="114300" distR="114300" simplePos="0" relativeHeight="251659264" behindDoc="0" locked="0" layoutInCell="1" allowOverlap="1">
            <wp:simplePos x="0" y="0"/>
            <wp:positionH relativeFrom="column">
              <wp:posOffset>202565</wp:posOffset>
            </wp:positionH>
            <wp:positionV relativeFrom="paragraph">
              <wp:posOffset>60325</wp:posOffset>
            </wp:positionV>
            <wp:extent cx="441960" cy="44196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_www.no-trouble.caa.go.jp.png"/>
                    <pic:cNvPicPr/>
                  </pic:nvPicPr>
                  <pic:blipFill>
                    <a:blip r:embed="rId13" cstate="print">
                      <a:extLst>
                        <a:ext uri="{28A0092B-C50C-407E-A947-70E740481C1C}">
                          <a14:useLocalDpi xmlns:a14="http://schemas.microsoft.com/office/drawing/2010/main" val="0"/>
                        </a:ext>
                      </a:extLst>
                    </a:blip>
                    <a:stretch>
                      <a:fillRect/>
                    </a:stretch>
                  </pic:blipFill>
                  <pic:spPr>
                    <a:xfrm rot="10800000" flipV="1">
                      <a:off x="0" y="0"/>
                      <a:ext cx="441960" cy="441960"/>
                    </a:xfrm>
                    <a:prstGeom prst="rect">
                      <a:avLst/>
                    </a:prstGeom>
                  </pic:spPr>
                </pic:pic>
              </a:graphicData>
            </a:graphic>
            <wp14:sizeRelH relativeFrom="page">
              <wp14:pctWidth>0</wp14:pctWidth>
            </wp14:sizeRelH>
            <wp14:sizeRelV relativeFrom="page">
              <wp14:pctHeight>0</wp14:pctHeight>
            </wp14:sizeRelV>
          </wp:anchor>
        </w:drawing>
      </w:r>
    </w:p>
    <w:p w:rsidR="0010351B" w:rsidRDefault="0010351B" w:rsidP="00AE1285">
      <w:pPr>
        <w:adjustRightInd/>
        <w:spacing w:line="300" w:lineRule="exact"/>
        <w:ind w:firstLineChars="100" w:firstLine="224"/>
        <w:jc w:val="left"/>
        <w:textAlignment w:val="auto"/>
        <w:rPr>
          <w:rFonts w:ascii="ＭＳ ゴシック" w:eastAsia="ＭＳ ゴシック" w:hAnsi="ＭＳ ゴシック"/>
          <w:sz w:val="24"/>
          <w:szCs w:val="24"/>
        </w:rPr>
      </w:pPr>
    </w:p>
    <w:p w:rsidR="0010351B" w:rsidRPr="009641FA" w:rsidRDefault="0010351B" w:rsidP="00A76C13">
      <w:pPr>
        <w:adjustRightInd/>
        <w:spacing w:line="240" w:lineRule="exact"/>
        <w:ind w:firstLineChars="100" w:firstLine="224"/>
        <w:jc w:val="left"/>
        <w:textAlignment w:val="auto"/>
        <w:rPr>
          <w:rFonts w:ascii="ＭＳ ゴシック" w:eastAsia="ＭＳ ゴシック" w:hAnsi="ＭＳ ゴシック"/>
          <w:sz w:val="24"/>
          <w:szCs w:val="24"/>
        </w:rPr>
      </w:pPr>
    </w:p>
    <w:p w:rsidR="000A159C" w:rsidRDefault="000A159C" w:rsidP="00A76C13">
      <w:pPr>
        <w:adjustRightInd/>
        <w:spacing w:line="320" w:lineRule="exact"/>
        <w:ind w:leftChars="100" w:left="418" w:hangingChars="100" w:hanging="224"/>
        <w:jc w:val="left"/>
        <w:textAlignment w:val="auto"/>
        <w:rPr>
          <w:rFonts w:ascii="ＭＳ ゴシック" w:eastAsia="ＭＳ ゴシック" w:hAnsi="ＭＳ ゴシック"/>
          <w:sz w:val="24"/>
          <w:szCs w:val="24"/>
        </w:rPr>
      </w:pPr>
    </w:p>
    <w:p w:rsidR="00EF0036" w:rsidRPr="00EF0036" w:rsidRDefault="00C92168" w:rsidP="006B266D">
      <w:pPr>
        <w:adjustRightInd/>
        <w:spacing w:line="320" w:lineRule="exact"/>
        <w:ind w:leftChars="5" w:left="426" w:hangingChars="186" w:hanging="416"/>
        <w:jc w:val="left"/>
        <w:textAlignment w:val="auto"/>
        <w:rPr>
          <w:rFonts w:ascii="ＭＳ ゴシック" w:eastAsia="ＭＳ ゴシック" w:hAnsi="ＭＳ ゴシック"/>
          <w:sz w:val="24"/>
          <w:szCs w:val="24"/>
        </w:rPr>
      </w:pPr>
      <w:r w:rsidRPr="009641FA">
        <w:rPr>
          <w:rFonts w:ascii="ＭＳ ゴシック" w:eastAsia="ＭＳ ゴシック" w:hAnsi="ＭＳ ゴシック" w:hint="eastAsia"/>
          <w:sz w:val="24"/>
          <w:szCs w:val="24"/>
        </w:rPr>
        <w:t>〇</w:t>
      </w:r>
      <w:hyperlink r:id="rId14" w:tgtFrame="_blank" w:tooltip="特定商取引に関する法律施行令及び預託等取引に関する法律施行令の一部を改正する政令（令和五年政令第二十二号）" w:history="1">
        <w:r w:rsidR="00EF0036" w:rsidRPr="00EF0036">
          <w:rPr>
            <w:rFonts w:ascii="ＭＳ ゴシック" w:eastAsia="ＭＳ ゴシック" w:hAnsi="ＭＳ ゴシック" w:hint="eastAsia"/>
            <w:sz w:val="24"/>
            <w:szCs w:val="24"/>
          </w:rPr>
          <w:t>特定商取引に関する法律施行令及び預託等取引に関する法律施行令の一部を改正する政令（令和五年政令第二十二号）</w:t>
        </w:r>
      </w:hyperlink>
    </w:p>
    <w:p w:rsidR="00EF0036" w:rsidRPr="00A872B1" w:rsidRDefault="00B24B90" w:rsidP="00A872B1">
      <w:pPr>
        <w:adjustRightInd/>
        <w:spacing w:line="400" w:lineRule="exact"/>
        <w:ind w:leftChars="200" w:left="387"/>
        <w:jc w:val="left"/>
        <w:textAlignment w:val="auto"/>
        <w:rPr>
          <w:rFonts w:ascii="ＭＳ ゴシック" w:eastAsia="ＭＳ ゴシック" w:hAnsi="ＭＳ ゴシック"/>
          <w:szCs w:val="21"/>
        </w:rPr>
      </w:pPr>
      <w:hyperlink r:id="rId15" w:history="1">
        <w:r w:rsidR="0010351B" w:rsidRPr="00A872B1">
          <w:rPr>
            <w:rStyle w:val="aa"/>
            <w:rFonts w:ascii="ＭＳ ゴシック" w:eastAsia="ＭＳ ゴシック" w:hAnsi="ＭＳ ゴシック"/>
            <w:szCs w:val="21"/>
          </w:rPr>
          <w:t>https://</w:t>
        </w:r>
        <w:r w:rsidR="00307E48" w:rsidRPr="00A872B1">
          <w:rPr>
            <w:rStyle w:val="aa"/>
            <w:rFonts w:ascii="ＭＳ ゴシック" w:eastAsia="ＭＳ ゴシック" w:hAnsi="ＭＳ ゴシック"/>
            <w:szCs w:val="21"/>
          </w:rPr>
          <w:t xml:space="preserve"> </w:t>
        </w:r>
        <w:r w:rsidR="0010351B" w:rsidRPr="00A872B1">
          <w:rPr>
            <w:rStyle w:val="aa"/>
            <w:rFonts w:ascii="ＭＳ ゴシック" w:eastAsia="ＭＳ ゴシック" w:hAnsi="ＭＳ ゴシック"/>
            <w:szCs w:val="21"/>
          </w:rPr>
          <w:t>www.no-trouble.caa.go.jp/pdf/20230206%20la03_01.pdf</w:t>
        </w:r>
      </w:hyperlink>
    </w:p>
    <w:p w:rsidR="00837506" w:rsidRDefault="00307E48" w:rsidP="00A76C13">
      <w:pPr>
        <w:spacing w:line="400" w:lineRule="exact"/>
        <w:jc w:val="left"/>
        <w:rPr>
          <w:rFonts w:ascii="ＭＳ ゴシック" w:eastAsia="ＭＳ ゴシック" w:hAnsi="ＭＳ ゴシック"/>
          <w:sz w:val="24"/>
        </w:rPr>
      </w:pPr>
      <w:r w:rsidRPr="00220860">
        <w:rPr>
          <w:noProof/>
        </w:rPr>
        <w:drawing>
          <wp:anchor distT="0" distB="0" distL="114300" distR="114300" simplePos="0" relativeHeight="251660288" behindDoc="1" locked="0" layoutInCell="1" allowOverlap="1">
            <wp:simplePos x="0" y="0"/>
            <wp:positionH relativeFrom="column">
              <wp:posOffset>202565</wp:posOffset>
            </wp:positionH>
            <wp:positionV relativeFrom="paragraph">
              <wp:posOffset>80010</wp:posOffset>
            </wp:positionV>
            <wp:extent cx="449580" cy="449580"/>
            <wp:effectExtent l="0" t="0" r="7620" b="762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code_www.no-trouble.caa.go.jp (2).png"/>
                    <pic:cNvPicPr/>
                  </pic:nvPicPr>
                  <pic:blipFill>
                    <a:blip r:embed="rId16" cstate="print">
                      <a:extLst>
                        <a:ext uri="{28A0092B-C50C-407E-A947-70E740481C1C}">
                          <a14:useLocalDpi xmlns:a14="http://schemas.microsoft.com/office/drawing/2010/main" val="0"/>
                        </a:ext>
                      </a:extLst>
                    </a:blip>
                    <a:stretch>
                      <a:fillRect/>
                    </a:stretch>
                  </pic:blipFill>
                  <pic:spPr>
                    <a:xfrm flipV="1">
                      <a:off x="0" y="0"/>
                      <a:ext cx="449580" cy="449580"/>
                    </a:xfrm>
                    <a:prstGeom prst="rect">
                      <a:avLst/>
                    </a:prstGeom>
                  </pic:spPr>
                </pic:pic>
              </a:graphicData>
            </a:graphic>
            <wp14:sizeRelH relativeFrom="page">
              <wp14:pctWidth>0</wp14:pctWidth>
            </wp14:sizeRelH>
            <wp14:sizeRelV relativeFrom="page">
              <wp14:pctHeight>0</wp14:pctHeight>
            </wp14:sizeRelV>
          </wp:anchor>
        </w:drawing>
      </w:r>
    </w:p>
    <w:p w:rsidR="00962220" w:rsidRPr="00EF0036" w:rsidRDefault="00962220" w:rsidP="00A76C13">
      <w:pPr>
        <w:spacing w:line="400" w:lineRule="exact"/>
        <w:jc w:val="left"/>
        <w:rPr>
          <w:rFonts w:ascii="ＭＳ ゴシック" w:eastAsia="ＭＳ ゴシック" w:hAnsi="ＭＳ ゴシック"/>
          <w:sz w:val="24"/>
        </w:rPr>
      </w:pPr>
    </w:p>
    <w:p w:rsidR="00306A7A" w:rsidRDefault="00306A7A" w:rsidP="00A76C13">
      <w:pPr>
        <w:spacing w:line="240" w:lineRule="exact"/>
        <w:jc w:val="left"/>
        <w:rPr>
          <w:rFonts w:ascii="ＭＳ ゴシック" w:eastAsia="ＭＳ ゴシック" w:hAnsi="ＭＳ ゴシック"/>
          <w:sz w:val="24"/>
        </w:rPr>
      </w:pPr>
    </w:p>
    <w:p w:rsidR="00F846F0" w:rsidRDefault="00F846F0" w:rsidP="00A76C13">
      <w:pPr>
        <w:spacing w:line="240" w:lineRule="exact"/>
        <w:jc w:val="left"/>
        <w:rPr>
          <w:rFonts w:ascii="ＭＳ ゴシック" w:eastAsia="ＭＳ ゴシック" w:hAnsi="ＭＳ ゴシック"/>
          <w:sz w:val="24"/>
        </w:rPr>
      </w:pPr>
    </w:p>
    <w:p w:rsidR="00E23EF4" w:rsidRPr="009641FA" w:rsidRDefault="00E23EF4" w:rsidP="006B266D">
      <w:pPr>
        <w:spacing w:line="340" w:lineRule="exact"/>
        <w:jc w:val="right"/>
        <w:rPr>
          <w:rFonts w:ascii="ＭＳ ゴシック" w:eastAsia="ＭＳ ゴシック" w:hAnsi="ＭＳ ゴシック"/>
          <w:sz w:val="24"/>
        </w:rPr>
      </w:pPr>
      <w:r w:rsidRPr="009641FA">
        <w:rPr>
          <w:rFonts w:ascii="ＭＳ ゴシック" w:eastAsia="ＭＳ ゴシック" w:hAnsi="ＭＳ ゴシック" w:hint="eastAsia"/>
          <w:sz w:val="24"/>
        </w:rPr>
        <w:t>以　上</w:t>
      </w:r>
    </w:p>
    <w:p w:rsidR="00A76C13" w:rsidRDefault="00E23EF4" w:rsidP="006B266D">
      <w:pPr>
        <w:spacing w:line="340" w:lineRule="exact"/>
        <w:jc w:val="right"/>
        <w:rPr>
          <w:rFonts w:ascii="ＭＳ ゴシック" w:eastAsia="ＭＳ ゴシック" w:hAnsi="ＭＳ ゴシック"/>
          <w:sz w:val="24"/>
        </w:rPr>
      </w:pPr>
      <w:r w:rsidRPr="009641FA">
        <w:rPr>
          <w:rFonts w:ascii="ＭＳ ゴシック" w:eastAsia="ＭＳ ゴシック" w:hAnsi="ＭＳ ゴシック" w:hint="eastAsia"/>
          <w:sz w:val="24"/>
        </w:rPr>
        <w:t xml:space="preserve">　　（発信手段：Ｅメール</w:t>
      </w:r>
      <w:r w:rsidR="00A76C13">
        <w:rPr>
          <w:rFonts w:ascii="ＭＳ ゴシック" w:eastAsia="ＭＳ ゴシック" w:hAnsi="ＭＳ ゴシック" w:hint="eastAsia"/>
          <w:sz w:val="24"/>
        </w:rPr>
        <w:t>）</w:t>
      </w:r>
    </w:p>
    <w:p w:rsidR="00383493" w:rsidRDefault="00A76C13" w:rsidP="006B266D">
      <w:pPr>
        <w:spacing w:line="340" w:lineRule="exact"/>
        <w:jc w:val="right"/>
        <w:rPr>
          <w:rFonts w:ascii="ＭＳ ゴシック" w:eastAsia="ＭＳ ゴシック" w:hAnsi="ＭＳ ゴシック"/>
          <w:sz w:val="24"/>
        </w:rPr>
      </w:pPr>
      <w:r>
        <w:rPr>
          <w:rFonts w:ascii="ＭＳ ゴシック" w:eastAsia="ＭＳ ゴシック" w:hAnsi="ＭＳ ゴシック" w:hint="eastAsia"/>
          <w:sz w:val="24"/>
        </w:rPr>
        <w:t>（</w:t>
      </w:r>
      <w:r w:rsidR="00E23EF4" w:rsidRPr="009641FA">
        <w:rPr>
          <w:rFonts w:ascii="ＭＳ ゴシック" w:eastAsia="ＭＳ ゴシック" w:hAnsi="ＭＳ ゴシック" w:hint="eastAsia"/>
          <w:sz w:val="24"/>
        </w:rPr>
        <w:t>担当：保安・業務グループ　瀬谷、岩田）</w:t>
      </w:r>
    </w:p>
    <w:sectPr w:rsidR="00383493" w:rsidSect="00F846F0">
      <w:pgSz w:w="11906" w:h="16838" w:code="9"/>
      <w:pgMar w:top="907" w:right="1304" w:bottom="680" w:left="1304" w:header="851" w:footer="992" w:gutter="0"/>
      <w:cols w:space="425"/>
      <w:docGrid w:type="linesAndChars" w:linePitch="297"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051" w:rsidRDefault="00D04051" w:rsidP="00D020F3">
      <w:r>
        <w:separator/>
      </w:r>
    </w:p>
  </w:endnote>
  <w:endnote w:type="continuationSeparator" w:id="0">
    <w:p w:rsidR="00D04051" w:rsidRDefault="00D04051" w:rsidP="00D0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051" w:rsidRDefault="00D04051" w:rsidP="00D020F3">
      <w:r>
        <w:separator/>
      </w:r>
    </w:p>
  </w:footnote>
  <w:footnote w:type="continuationSeparator" w:id="0">
    <w:p w:rsidR="00D04051" w:rsidRDefault="00D04051" w:rsidP="00D02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917D9"/>
    <w:multiLevelType w:val="multilevel"/>
    <w:tmpl w:val="130A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90188"/>
    <w:multiLevelType w:val="multilevel"/>
    <w:tmpl w:val="BFCED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D02F1C"/>
    <w:multiLevelType w:val="hybridMultilevel"/>
    <w:tmpl w:val="67BAA664"/>
    <w:lvl w:ilvl="0" w:tplc="D538744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97"/>
  <w:drawingGridVerticalSpacing w:val="297"/>
  <w:displayHorizontalDrawingGridEvery w:val="2"/>
  <w:characterSpacingControl w:val="compressPunctuation"/>
  <w:noLineBreaksAfter w:lang="ja-JP" w:val="$([\{‘“〈《「『【〔＄（［｛｢￡￥"/>
  <w:noLineBreaksBefore w:lang="ja-JP" w:val="!%),.:;?]}°’”‰′″℃、。々〉》」』】〕゛゜ゝゞ・ヽヾ！％），．：；？］｝｡｣､･ﾞﾟ￠"/>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21"/>
    <w:rsid w:val="00002716"/>
    <w:rsid w:val="00012DA0"/>
    <w:rsid w:val="00014009"/>
    <w:rsid w:val="00025416"/>
    <w:rsid w:val="00031556"/>
    <w:rsid w:val="0003209C"/>
    <w:rsid w:val="000447AA"/>
    <w:rsid w:val="000610F1"/>
    <w:rsid w:val="0006351E"/>
    <w:rsid w:val="00070568"/>
    <w:rsid w:val="00072D65"/>
    <w:rsid w:val="00096054"/>
    <w:rsid w:val="000A159C"/>
    <w:rsid w:val="000A6121"/>
    <w:rsid w:val="000D0EA9"/>
    <w:rsid w:val="000F06E3"/>
    <w:rsid w:val="0010135E"/>
    <w:rsid w:val="0010351B"/>
    <w:rsid w:val="00105EB8"/>
    <w:rsid w:val="001155C1"/>
    <w:rsid w:val="00140417"/>
    <w:rsid w:val="00140E77"/>
    <w:rsid w:val="00153019"/>
    <w:rsid w:val="001551AE"/>
    <w:rsid w:val="001576B1"/>
    <w:rsid w:val="00157E40"/>
    <w:rsid w:val="001659AD"/>
    <w:rsid w:val="0016791C"/>
    <w:rsid w:val="00183CB2"/>
    <w:rsid w:val="001934C0"/>
    <w:rsid w:val="001957F1"/>
    <w:rsid w:val="00196DA8"/>
    <w:rsid w:val="00196FF1"/>
    <w:rsid w:val="001A6313"/>
    <w:rsid w:val="001C041D"/>
    <w:rsid w:val="001D6829"/>
    <w:rsid w:val="00201587"/>
    <w:rsid w:val="002119E7"/>
    <w:rsid w:val="002125C1"/>
    <w:rsid w:val="00223729"/>
    <w:rsid w:val="00230FAC"/>
    <w:rsid w:val="002453CC"/>
    <w:rsid w:val="0027457C"/>
    <w:rsid w:val="0028047E"/>
    <w:rsid w:val="00282378"/>
    <w:rsid w:val="002C248C"/>
    <w:rsid w:val="002C41BD"/>
    <w:rsid w:val="002D41A0"/>
    <w:rsid w:val="002E231D"/>
    <w:rsid w:val="002E5904"/>
    <w:rsid w:val="00303A47"/>
    <w:rsid w:val="00303A72"/>
    <w:rsid w:val="00306A7A"/>
    <w:rsid w:val="00307310"/>
    <w:rsid w:val="00307E48"/>
    <w:rsid w:val="00342296"/>
    <w:rsid w:val="0036531E"/>
    <w:rsid w:val="00377B59"/>
    <w:rsid w:val="00383493"/>
    <w:rsid w:val="00385568"/>
    <w:rsid w:val="003923E4"/>
    <w:rsid w:val="003D4A3B"/>
    <w:rsid w:val="003D4EC8"/>
    <w:rsid w:val="003F7A56"/>
    <w:rsid w:val="004059C8"/>
    <w:rsid w:val="00413964"/>
    <w:rsid w:val="00413BC7"/>
    <w:rsid w:val="00430909"/>
    <w:rsid w:val="004464CC"/>
    <w:rsid w:val="00450B37"/>
    <w:rsid w:val="0046178E"/>
    <w:rsid w:val="00470034"/>
    <w:rsid w:val="004731E7"/>
    <w:rsid w:val="00476058"/>
    <w:rsid w:val="004C26A9"/>
    <w:rsid w:val="004C32BD"/>
    <w:rsid w:val="004D6661"/>
    <w:rsid w:val="004D7976"/>
    <w:rsid w:val="00505606"/>
    <w:rsid w:val="00505DAB"/>
    <w:rsid w:val="00515D48"/>
    <w:rsid w:val="00525CB0"/>
    <w:rsid w:val="00542BBE"/>
    <w:rsid w:val="00544C39"/>
    <w:rsid w:val="00546294"/>
    <w:rsid w:val="00582A4B"/>
    <w:rsid w:val="00585FCE"/>
    <w:rsid w:val="00597242"/>
    <w:rsid w:val="005A02C8"/>
    <w:rsid w:val="0060643B"/>
    <w:rsid w:val="00644996"/>
    <w:rsid w:val="00651EDD"/>
    <w:rsid w:val="006604B1"/>
    <w:rsid w:val="006700FF"/>
    <w:rsid w:val="00676A3B"/>
    <w:rsid w:val="0067710F"/>
    <w:rsid w:val="00687E2F"/>
    <w:rsid w:val="006B266D"/>
    <w:rsid w:val="006C7443"/>
    <w:rsid w:val="006D546C"/>
    <w:rsid w:val="006E53F3"/>
    <w:rsid w:val="00707EF0"/>
    <w:rsid w:val="007114D8"/>
    <w:rsid w:val="00767613"/>
    <w:rsid w:val="007A69D3"/>
    <w:rsid w:val="007B1490"/>
    <w:rsid w:val="007B504E"/>
    <w:rsid w:val="007B5183"/>
    <w:rsid w:val="007C0129"/>
    <w:rsid w:val="007D0734"/>
    <w:rsid w:val="007E5214"/>
    <w:rsid w:val="007F2DAB"/>
    <w:rsid w:val="007F2E99"/>
    <w:rsid w:val="00804F23"/>
    <w:rsid w:val="00811F64"/>
    <w:rsid w:val="00815D70"/>
    <w:rsid w:val="00837506"/>
    <w:rsid w:val="008433B5"/>
    <w:rsid w:val="00852B7A"/>
    <w:rsid w:val="00891398"/>
    <w:rsid w:val="008B54E0"/>
    <w:rsid w:val="008E2482"/>
    <w:rsid w:val="008E45AA"/>
    <w:rsid w:val="008F7AEB"/>
    <w:rsid w:val="009456D4"/>
    <w:rsid w:val="00962220"/>
    <w:rsid w:val="009641FA"/>
    <w:rsid w:val="00981A8B"/>
    <w:rsid w:val="00984AA5"/>
    <w:rsid w:val="00987386"/>
    <w:rsid w:val="009A29B4"/>
    <w:rsid w:val="009C5D3C"/>
    <w:rsid w:val="009D5BC1"/>
    <w:rsid w:val="00A0018A"/>
    <w:rsid w:val="00A02F49"/>
    <w:rsid w:val="00A17394"/>
    <w:rsid w:val="00A34AD4"/>
    <w:rsid w:val="00A62199"/>
    <w:rsid w:val="00A63084"/>
    <w:rsid w:val="00A76C13"/>
    <w:rsid w:val="00A77600"/>
    <w:rsid w:val="00A8587A"/>
    <w:rsid w:val="00A872B1"/>
    <w:rsid w:val="00A959BC"/>
    <w:rsid w:val="00AA3F88"/>
    <w:rsid w:val="00AC44A0"/>
    <w:rsid w:val="00AE1285"/>
    <w:rsid w:val="00B01385"/>
    <w:rsid w:val="00B12AAD"/>
    <w:rsid w:val="00B24B38"/>
    <w:rsid w:val="00B24B90"/>
    <w:rsid w:val="00B43F17"/>
    <w:rsid w:val="00B553D2"/>
    <w:rsid w:val="00B970CD"/>
    <w:rsid w:val="00B9734A"/>
    <w:rsid w:val="00BA1D57"/>
    <w:rsid w:val="00BB0140"/>
    <w:rsid w:val="00BB4FFC"/>
    <w:rsid w:val="00BB5841"/>
    <w:rsid w:val="00BB62B1"/>
    <w:rsid w:val="00BC4C6F"/>
    <w:rsid w:val="00C12A58"/>
    <w:rsid w:val="00C3088E"/>
    <w:rsid w:val="00C37E12"/>
    <w:rsid w:val="00C45ABD"/>
    <w:rsid w:val="00C5774E"/>
    <w:rsid w:val="00C6358C"/>
    <w:rsid w:val="00C67E28"/>
    <w:rsid w:val="00C770C1"/>
    <w:rsid w:val="00C92168"/>
    <w:rsid w:val="00CE07B9"/>
    <w:rsid w:val="00D020F3"/>
    <w:rsid w:val="00D04051"/>
    <w:rsid w:val="00D13595"/>
    <w:rsid w:val="00D818B8"/>
    <w:rsid w:val="00DA42BA"/>
    <w:rsid w:val="00DB3BCB"/>
    <w:rsid w:val="00DB4F02"/>
    <w:rsid w:val="00DE6CF5"/>
    <w:rsid w:val="00DF385E"/>
    <w:rsid w:val="00E1629E"/>
    <w:rsid w:val="00E2235B"/>
    <w:rsid w:val="00E23EF4"/>
    <w:rsid w:val="00E46EBF"/>
    <w:rsid w:val="00E56D86"/>
    <w:rsid w:val="00E60230"/>
    <w:rsid w:val="00E714F1"/>
    <w:rsid w:val="00E93026"/>
    <w:rsid w:val="00E97D22"/>
    <w:rsid w:val="00ED7FC3"/>
    <w:rsid w:val="00EE6E45"/>
    <w:rsid w:val="00EF0036"/>
    <w:rsid w:val="00F37130"/>
    <w:rsid w:val="00F4388F"/>
    <w:rsid w:val="00F7322F"/>
    <w:rsid w:val="00F846F0"/>
    <w:rsid w:val="00FB5DF7"/>
    <w:rsid w:val="00FC5FDC"/>
    <w:rsid w:val="00FE3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5:chartTrackingRefBased/>
  <w15:docId w15:val="{E42C6D33-58A7-4A9F-8D2C-0FC849E4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paragraph" w:styleId="1">
    <w:name w:val="heading 1"/>
    <w:basedOn w:val="a"/>
    <w:link w:val="10"/>
    <w:uiPriority w:val="9"/>
    <w:qFormat/>
    <w:rsid w:val="0028047E"/>
    <w:pPr>
      <w:widowControl/>
      <w:adjustRightInd/>
      <w:spacing w:before="100" w:beforeAutospacing="1" w:after="100" w:afterAutospacing="1"/>
      <w:jc w:val="left"/>
      <w:textAlignment w:val="auto"/>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paragraph" w:styleId="a4">
    <w:name w:val="Note Heading"/>
    <w:basedOn w:val="a"/>
    <w:next w:val="a"/>
    <w:rsid w:val="00AC44A0"/>
    <w:pPr>
      <w:jc w:val="center"/>
    </w:pPr>
  </w:style>
  <w:style w:type="paragraph" w:styleId="a5">
    <w:name w:val="Balloon Text"/>
    <w:basedOn w:val="a"/>
    <w:semiHidden/>
    <w:rsid w:val="00585FCE"/>
    <w:rPr>
      <w:rFonts w:ascii="Arial" w:eastAsia="ＭＳ ゴシック" w:hAnsi="Arial"/>
      <w:sz w:val="18"/>
      <w:szCs w:val="18"/>
    </w:rPr>
  </w:style>
  <w:style w:type="paragraph" w:styleId="a6">
    <w:name w:val="header"/>
    <w:basedOn w:val="a"/>
    <w:link w:val="a7"/>
    <w:rsid w:val="00D020F3"/>
    <w:pPr>
      <w:tabs>
        <w:tab w:val="center" w:pos="4252"/>
        <w:tab w:val="right" w:pos="8504"/>
      </w:tabs>
      <w:snapToGrid w:val="0"/>
    </w:pPr>
  </w:style>
  <w:style w:type="character" w:customStyle="1" w:styleId="a7">
    <w:name w:val="ヘッダー (文字)"/>
    <w:link w:val="a6"/>
    <w:rsid w:val="00D020F3"/>
    <w:rPr>
      <w:kern w:val="2"/>
      <w:sz w:val="21"/>
    </w:rPr>
  </w:style>
  <w:style w:type="paragraph" w:styleId="a8">
    <w:name w:val="footer"/>
    <w:basedOn w:val="a"/>
    <w:link w:val="a9"/>
    <w:rsid w:val="00D020F3"/>
    <w:pPr>
      <w:tabs>
        <w:tab w:val="center" w:pos="4252"/>
        <w:tab w:val="right" w:pos="8504"/>
      </w:tabs>
      <w:snapToGrid w:val="0"/>
    </w:pPr>
  </w:style>
  <w:style w:type="character" w:customStyle="1" w:styleId="a9">
    <w:name w:val="フッター (文字)"/>
    <w:link w:val="a8"/>
    <w:rsid w:val="00D020F3"/>
    <w:rPr>
      <w:kern w:val="2"/>
      <w:sz w:val="21"/>
    </w:rPr>
  </w:style>
  <w:style w:type="character" w:styleId="aa">
    <w:name w:val="Hyperlink"/>
    <w:rsid w:val="002E231D"/>
    <w:rPr>
      <w:color w:val="0563C1"/>
      <w:u w:val="single"/>
    </w:rPr>
  </w:style>
  <w:style w:type="character" w:styleId="ab">
    <w:name w:val="FollowedHyperlink"/>
    <w:rsid w:val="002E231D"/>
    <w:rPr>
      <w:color w:val="954F72"/>
      <w:u w:val="single"/>
    </w:rPr>
  </w:style>
  <w:style w:type="paragraph" w:styleId="Web">
    <w:name w:val="Normal (Web)"/>
    <w:basedOn w:val="a"/>
    <w:uiPriority w:val="99"/>
    <w:unhideWhenUsed/>
    <w:rsid w:val="00EF0036"/>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c">
    <w:name w:val="Plain Text"/>
    <w:basedOn w:val="a"/>
    <w:link w:val="ad"/>
    <w:uiPriority w:val="99"/>
    <w:unhideWhenUsed/>
    <w:rsid w:val="00644996"/>
    <w:pPr>
      <w:adjustRightInd/>
      <w:jc w:val="left"/>
      <w:textAlignment w:val="auto"/>
    </w:pPr>
    <w:rPr>
      <w:rFonts w:ascii="Yu Gothic" w:eastAsia="Yu Gothic" w:hAnsi="Courier New" w:cs="Courier New"/>
      <w:sz w:val="22"/>
      <w:szCs w:val="22"/>
    </w:rPr>
  </w:style>
  <w:style w:type="character" w:customStyle="1" w:styleId="ad">
    <w:name w:val="書式なし (文字)"/>
    <w:basedOn w:val="a0"/>
    <w:link w:val="ac"/>
    <w:uiPriority w:val="99"/>
    <w:rsid w:val="00644996"/>
    <w:rPr>
      <w:rFonts w:ascii="Yu Gothic" w:eastAsia="Yu Gothic" w:hAnsi="Courier New" w:cs="Courier New"/>
      <w:kern w:val="2"/>
      <w:sz w:val="22"/>
      <w:szCs w:val="22"/>
    </w:rPr>
  </w:style>
  <w:style w:type="character" w:customStyle="1" w:styleId="10">
    <w:name w:val="見出し 1 (文字)"/>
    <w:basedOn w:val="a0"/>
    <w:link w:val="1"/>
    <w:uiPriority w:val="9"/>
    <w:rsid w:val="0028047E"/>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040958">
      <w:bodyDiv w:val="1"/>
      <w:marLeft w:val="0"/>
      <w:marRight w:val="0"/>
      <w:marTop w:val="0"/>
      <w:marBottom w:val="0"/>
      <w:divBdr>
        <w:top w:val="none" w:sz="0" w:space="0" w:color="auto"/>
        <w:left w:val="none" w:sz="0" w:space="0" w:color="auto"/>
        <w:bottom w:val="none" w:sz="0" w:space="0" w:color="auto"/>
        <w:right w:val="none" w:sz="0" w:space="0" w:color="auto"/>
      </w:divBdr>
    </w:div>
    <w:div w:id="284043013">
      <w:bodyDiv w:val="1"/>
      <w:marLeft w:val="0"/>
      <w:marRight w:val="0"/>
      <w:marTop w:val="0"/>
      <w:marBottom w:val="0"/>
      <w:divBdr>
        <w:top w:val="none" w:sz="0" w:space="0" w:color="auto"/>
        <w:left w:val="none" w:sz="0" w:space="0" w:color="auto"/>
        <w:bottom w:val="none" w:sz="0" w:space="0" w:color="auto"/>
        <w:right w:val="none" w:sz="0" w:space="0" w:color="auto"/>
      </w:divBdr>
    </w:div>
    <w:div w:id="300162188">
      <w:bodyDiv w:val="1"/>
      <w:marLeft w:val="0"/>
      <w:marRight w:val="0"/>
      <w:marTop w:val="0"/>
      <w:marBottom w:val="0"/>
      <w:divBdr>
        <w:top w:val="none" w:sz="0" w:space="0" w:color="auto"/>
        <w:left w:val="none" w:sz="0" w:space="0" w:color="auto"/>
        <w:bottom w:val="none" w:sz="0" w:space="0" w:color="auto"/>
        <w:right w:val="none" w:sz="0" w:space="0" w:color="auto"/>
      </w:divBdr>
    </w:div>
    <w:div w:id="363553644">
      <w:bodyDiv w:val="1"/>
      <w:marLeft w:val="0"/>
      <w:marRight w:val="0"/>
      <w:marTop w:val="0"/>
      <w:marBottom w:val="0"/>
      <w:divBdr>
        <w:top w:val="none" w:sz="0" w:space="0" w:color="auto"/>
        <w:left w:val="none" w:sz="0" w:space="0" w:color="auto"/>
        <w:bottom w:val="none" w:sz="0" w:space="0" w:color="auto"/>
        <w:right w:val="none" w:sz="0" w:space="0" w:color="auto"/>
      </w:divBdr>
    </w:div>
    <w:div w:id="589891865">
      <w:bodyDiv w:val="1"/>
      <w:marLeft w:val="0"/>
      <w:marRight w:val="0"/>
      <w:marTop w:val="0"/>
      <w:marBottom w:val="0"/>
      <w:divBdr>
        <w:top w:val="none" w:sz="0" w:space="0" w:color="auto"/>
        <w:left w:val="none" w:sz="0" w:space="0" w:color="auto"/>
        <w:bottom w:val="none" w:sz="0" w:space="0" w:color="auto"/>
        <w:right w:val="none" w:sz="0" w:space="0" w:color="auto"/>
      </w:divBdr>
    </w:div>
    <w:div w:id="1096168312">
      <w:bodyDiv w:val="1"/>
      <w:marLeft w:val="0"/>
      <w:marRight w:val="0"/>
      <w:marTop w:val="0"/>
      <w:marBottom w:val="0"/>
      <w:divBdr>
        <w:top w:val="none" w:sz="0" w:space="0" w:color="auto"/>
        <w:left w:val="none" w:sz="0" w:space="0" w:color="auto"/>
        <w:bottom w:val="none" w:sz="0" w:space="0" w:color="auto"/>
        <w:right w:val="none" w:sz="0" w:space="0" w:color="auto"/>
      </w:divBdr>
    </w:div>
    <w:div w:id="1161308497">
      <w:bodyDiv w:val="1"/>
      <w:marLeft w:val="0"/>
      <w:marRight w:val="0"/>
      <w:marTop w:val="0"/>
      <w:marBottom w:val="0"/>
      <w:divBdr>
        <w:top w:val="none" w:sz="0" w:space="0" w:color="auto"/>
        <w:left w:val="none" w:sz="0" w:space="0" w:color="auto"/>
        <w:bottom w:val="none" w:sz="0" w:space="0" w:color="auto"/>
        <w:right w:val="none" w:sz="0" w:space="0" w:color="auto"/>
      </w:divBdr>
    </w:div>
    <w:div w:id="161436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a.go.jp/notice/entry/033077/"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trouble.caa.go.jp/revi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no-trouble.caa.go.jp/pdf/20230206%20la03_01.pdf" TargetMode="External"/><Relationship Id="rId10" Type="http://schemas.openxmlformats.org/officeDocument/2006/relationships/hyperlink" Target="https://www.caa.go.jp/policies/policy/consumer_transaction/amendment/2021/assets/consumer_transaction_cms101_230421_01.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no-trouble.caa.go.jp/pdf/20230206%20la03_0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C1EC2-AC70-4DE0-97F9-F869EEBE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Pages>
  <Words>873</Words>
  <Characters>848</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平成13年2月　日</vt:lpstr>
      <vt:lpstr>平成13年2月　日</vt:lpstr>
    </vt:vector>
  </TitlesOfParts>
  <Company>(社)日本エルピーガス連合会</Company>
  <LinksUpToDate>false</LinksUpToDate>
  <CharactersWithSpaces>1718</CharactersWithSpaces>
  <SharedDoc>false</SharedDoc>
  <HLinks>
    <vt:vector size="24" baseType="variant">
      <vt:variant>
        <vt:i4>4522106</vt:i4>
      </vt:variant>
      <vt:variant>
        <vt:i4>9</vt:i4>
      </vt:variant>
      <vt:variant>
        <vt:i4>0</vt:i4>
      </vt:variant>
      <vt:variant>
        <vt:i4>5</vt:i4>
      </vt:variant>
      <vt:variant>
        <vt:lpwstr>https://www.caa.go.jp/policies/policy/consumer_transaction/specified_commercial_transactions/assets/consumer_transaction_cms202_220209_09.pdf</vt:lpwstr>
      </vt:variant>
      <vt:variant>
        <vt:lpwstr/>
      </vt:variant>
      <vt:variant>
        <vt:i4>262234</vt:i4>
      </vt:variant>
      <vt:variant>
        <vt:i4>6</vt:i4>
      </vt:variant>
      <vt:variant>
        <vt:i4>0</vt:i4>
      </vt:variant>
      <vt:variant>
        <vt:i4>5</vt:i4>
      </vt:variant>
      <vt:variant>
        <vt:lpwstr>https://www.no-trouble.caa.go.jp/revision/</vt:lpwstr>
      </vt:variant>
      <vt:variant>
        <vt:lpwstr>r3</vt:lpwstr>
      </vt:variant>
      <vt:variant>
        <vt:i4>327786</vt:i4>
      </vt:variant>
      <vt:variant>
        <vt:i4>3</vt:i4>
      </vt:variant>
      <vt:variant>
        <vt:i4>0</vt:i4>
      </vt:variant>
      <vt:variant>
        <vt:i4>5</vt:i4>
      </vt:variant>
      <vt:variant>
        <vt:lpwstr>https://www.caa.go.jp/policies/policy/consumer_transaction/amendment/2021/assets/consumer_transaction_cms202_220322_01.pdf</vt:lpwstr>
      </vt:variant>
      <vt:variant>
        <vt:lpwstr/>
      </vt:variant>
      <vt:variant>
        <vt:i4>327791</vt:i4>
      </vt:variant>
      <vt:variant>
        <vt:i4>0</vt:i4>
      </vt:variant>
      <vt:variant>
        <vt:i4>0</vt:i4>
      </vt:variant>
      <vt:variant>
        <vt:i4>5</vt:i4>
      </vt:variant>
      <vt:variant>
        <vt:lpwstr>https://www.caa.go.jp/policies/policy/consumer_transaction/amendment/2021/assets/consumer_transaction_cms201_220104_10.pdf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平成13年2月　日</dc:title>
  <dc:subject/>
  <dc:creator>(社)日本エルピーガス連合会　業務部　篠島　勇人</dc:creator>
  <cp:keywords/>
  <dc:description/>
  <cp:lastModifiedBy>JLSA016</cp:lastModifiedBy>
  <cp:revision>33</cp:revision>
  <cp:lastPrinted>2023-04-24T06:53:00Z</cp:lastPrinted>
  <dcterms:created xsi:type="dcterms:W3CDTF">2022-05-20T06:22:00Z</dcterms:created>
  <dcterms:modified xsi:type="dcterms:W3CDTF">2023-04-25T07:16:00Z</dcterms:modified>
</cp:coreProperties>
</file>