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849" w:rsidRP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全Ｌ協保安・業務Ｇ</w:t>
      </w:r>
      <w:r>
        <w:rPr>
          <w:rFonts w:ascii="ＭＳ ゴシック" w:hAnsi="ＭＳ ゴシック" w:cs="MS-Gothic" w:hint="eastAsia"/>
          <w:color w:val="000000"/>
          <w:kern w:val="0"/>
          <w:szCs w:val="24"/>
        </w:rPr>
        <w:t>４</w:t>
      </w:r>
      <w:r w:rsidRPr="00A82849">
        <w:rPr>
          <w:rFonts w:ascii="ＭＳ ゴシック" w:hAnsi="ＭＳ ゴシック" w:cs="MS-Gothic" w:hint="eastAsia"/>
          <w:color w:val="000000"/>
          <w:kern w:val="0"/>
          <w:szCs w:val="24"/>
        </w:rPr>
        <w:t>第</w:t>
      </w:r>
      <w:r w:rsidR="009F0BEF">
        <w:rPr>
          <w:rFonts w:ascii="ＭＳ ゴシック" w:hAnsi="ＭＳ ゴシック" w:cs="MS-Gothic" w:hint="eastAsia"/>
          <w:color w:val="000000"/>
          <w:kern w:val="0"/>
          <w:szCs w:val="24"/>
        </w:rPr>
        <w:t>１４５</w:t>
      </w:r>
      <w:r w:rsidRPr="00A82849">
        <w:rPr>
          <w:rFonts w:ascii="ＭＳ ゴシック" w:hAnsi="ＭＳ ゴシック" w:cs="MS-Gothic" w:hint="eastAsia"/>
          <w:color w:val="000000"/>
          <w:kern w:val="0"/>
          <w:szCs w:val="24"/>
        </w:rPr>
        <w:t>号</w:t>
      </w:r>
    </w:p>
    <w:p w:rsid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令和４年</w:t>
      </w:r>
      <w:r>
        <w:rPr>
          <w:rFonts w:ascii="ＭＳ ゴシック" w:hAnsi="ＭＳ ゴシック" w:cs="MS-Gothic" w:hint="eastAsia"/>
          <w:color w:val="000000"/>
          <w:kern w:val="0"/>
          <w:szCs w:val="24"/>
        </w:rPr>
        <w:t>１２</w:t>
      </w:r>
      <w:r w:rsidRPr="00A82849">
        <w:rPr>
          <w:rFonts w:ascii="ＭＳ ゴシック" w:hAnsi="ＭＳ ゴシック" w:cs="MS-Gothic" w:hint="eastAsia"/>
          <w:color w:val="000000"/>
          <w:kern w:val="0"/>
          <w:szCs w:val="24"/>
        </w:rPr>
        <w:t>月</w:t>
      </w:r>
      <w:r w:rsidR="00F75CC1">
        <w:rPr>
          <w:rFonts w:ascii="ＭＳ ゴシック" w:hAnsi="ＭＳ ゴシック" w:cs="MS-Gothic" w:hint="eastAsia"/>
          <w:color w:val="000000"/>
          <w:kern w:val="0"/>
          <w:szCs w:val="24"/>
        </w:rPr>
        <w:t>５</w:t>
      </w:r>
      <w:r w:rsidRPr="00A82849">
        <w:rPr>
          <w:rFonts w:ascii="ＭＳ ゴシック" w:hAnsi="ＭＳ ゴシック" w:cs="MS-Gothic" w:hint="eastAsia"/>
          <w:color w:val="000000"/>
          <w:kern w:val="0"/>
          <w:szCs w:val="24"/>
        </w:rPr>
        <w:t>日</w:t>
      </w:r>
    </w:p>
    <w:p w:rsidR="00A82849" w:rsidRPr="00A82849" w:rsidRDefault="00A82849" w:rsidP="00AF5AD3">
      <w:pPr>
        <w:autoSpaceDE w:val="0"/>
        <w:autoSpaceDN w:val="0"/>
        <w:adjustRightInd w:val="0"/>
        <w:rPr>
          <w:rFonts w:ascii="ＭＳ ゴシック" w:hAnsi="ＭＳ ゴシック" w:cs="MS-Gothic"/>
          <w:color w:val="000000"/>
          <w:kern w:val="0"/>
          <w:szCs w:val="24"/>
        </w:rPr>
      </w:pPr>
    </w:p>
    <w:p w:rsidR="00A82849" w:rsidRDefault="00A82849" w:rsidP="00A82849">
      <w:pPr>
        <w:autoSpaceDE w:val="0"/>
        <w:autoSpaceDN w:val="0"/>
        <w:adjustRightInd w:val="0"/>
        <w:jc w:val="lef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正会員</w:t>
      </w:r>
      <w:r w:rsidRPr="00A82849">
        <w:rPr>
          <w:rFonts w:ascii="ＭＳ ゴシック" w:hAnsi="ＭＳ ゴシック" w:cs="MS-Gothic"/>
          <w:color w:val="000000"/>
          <w:kern w:val="0"/>
          <w:szCs w:val="24"/>
        </w:rPr>
        <w:t xml:space="preserve"> </w:t>
      </w:r>
      <w:r w:rsidRPr="00A82849">
        <w:rPr>
          <w:rFonts w:ascii="ＭＳ ゴシック" w:hAnsi="ＭＳ ゴシック" w:cs="MS-Gothic" w:hint="eastAsia"/>
          <w:color w:val="000000"/>
          <w:kern w:val="0"/>
          <w:szCs w:val="24"/>
        </w:rPr>
        <w:t>各位</w:t>
      </w:r>
    </w:p>
    <w:p w:rsidR="00A82849" w:rsidRPr="00A82849" w:rsidRDefault="00A82849" w:rsidP="00A82849">
      <w:pPr>
        <w:autoSpaceDE w:val="0"/>
        <w:autoSpaceDN w:val="0"/>
        <w:adjustRightInd w:val="0"/>
        <w:jc w:val="left"/>
        <w:rPr>
          <w:rFonts w:ascii="ＭＳ ゴシック" w:hAnsi="ＭＳ ゴシック" w:cs="MS-Gothic"/>
          <w:color w:val="000000"/>
          <w:kern w:val="0"/>
          <w:szCs w:val="24"/>
        </w:rPr>
      </w:pPr>
    </w:p>
    <w:p w:rsidR="00A82849" w:rsidRP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（一社）全国ＬＰガス協会</w:t>
      </w:r>
    </w:p>
    <w:p w:rsidR="00A82849" w:rsidRDefault="00A82849" w:rsidP="00A82849">
      <w:pPr>
        <w:autoSpaceDE w:val="0"/>
        <w:autoSpaceDN w:val="0"/>
        <w:adjustRightInd w:val="0"/>
        <w:jc w:val="left"/>
        <w:rPr>
          <w:rFonts w:ascii="ＭＳ ゴシック" w:hAnsi="ＭＳ ゴシック" w:cs="MS-Gothic"/>
          <w:color w:val="000000"/>
          <w:kern w:val="0"/>
          <w:szCs w:val="24"/>
        </w:rPr>
      </w:pPr>
    </w:p>
    <w:p w:rsidR="00A82849" w:rsidRDefault="00A82849" w:rsidP="00A82849">
      <w:pPr>
        <w:autoSpaceDE w:val="0"/>
        <w:autoSpaceDN w:val="0"/>
        <w:adjustRightInd w:val="0"/>
        <w:jc w:val="left"/>
        <w:rPr>
          <w:rFonts w:ascii="ＭＳ ゴシック" w:hAnsi="ＭＳ ゴシック" w:cs="MS-Gothic"/>
          <w:color w:val="000000"/>
          <w:kern w:val="0"/>
          <w:szCs w:val="24"/>
        </w:rPr>
      </w:pPr>
    </w:p>
    <w:p w:rsidR="00A82849" w:rsidRDefault="00A82849" w:rsidP="00A82849">
      <w:pPr>
        <w:autoSpaceDE w:val="0"/>
        <w:autoSpaceDN w:val="0"/>
        <w:adjustRightInd w:val="0"/>
        <w:jc w:val="center"/>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ＬＰガス販売事業者等における</w:t>
      </w:r>
    </w:p>
    <w:p w:rsidR="00A82849" w:rsidRPr="00A82849" w:rsidRDefault="00A82849" w:rsidP="00A82849">
      <w:pPr>
        <w:autoSpaceDE w:val="0"/>
        <w:autoSpaceDN w:val="0"/>
        <w:adjustRightInd w:val="0"/>
        <w:jc w:val="center"/>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新型コロナウイルス感染予防対策ガイドライン第</w:t>
      </w:r>
      <w:r>
        <w:rPr>
          <w:rFonts w:ascii="ＭＳ ゴシック" w:hAnsi="ＭＳ ゴシック" w:cs="MS-Gothic" w:hint="eastAsia"/>
          <w:color w:val="000000"/>
          <w:kern w:val="0"/>
          <w:szCs w:val="24"/>
        </w:rPr>
        <w:t>４</w:t>
      </w:r>
      <w:r w:rsidRPr="00A82849">
        <w:rPr>
          <w:rFonts w:ascii="ＭＳ ゴシック" w:hAnsi="ＭＳ ゴシック" w:cs="MS-Gothic" w:hint="eastAsia"/>
          <w:color w:val="000000"/>
          <w:kern w:val="0"/>
          <w:szCs w:val="24"/>
        </w:rPr>
        <w:t>回改訂について</w:t>
      </w:r>
    </w:p>
    <w:p w:rsidR="00A82849" w:rsidRPr="00A82849" w:rsidRDefault="00A82849" w:rsidP="00A82849">
      <w:pPr>
        <w:autoSpaceDE w:val="0"/>
        <w:autoSpaceDN w:val="0"/>
        <w:adjustRightInd w:val="0"/>
        <w:ind w:firstLineChars="2900" w:firstLine="6960"/>
        <w:jc w:val="lef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（お願い）</w:t>
      </w:r>
    </w:p>
    <w:p w:rsidR="00A82849" w:rsidRDefault="00A82849" w:rsidP="00A82849">
      <w:pPr>
        <w:autoSpaceDE w:val="0"/>
        <w:autoSpaceDN w:val="0"/>
        <w:adjustRightInd w:val="0"/>
        <w:jc w:val="left"/>
        <w:rPr>
          <w:rFonts w:ascii="ＭＳ ゴシック" w:hAnsi="ＭＳ ゴシック" w:cs="MS-Gothic"/>
          <w:color w:val="000000"/>
          <w:kern w:val="0"/>
          <w:szCs w:val="24"/>
        </w:rPr>
      </w:pPr>
    </w:p>
    <w:p w:rsidR="00A82849" w:rsidRDefault="00A82849" w:rsidP="00A82849">
      <w:pPr>
        <w:autoSpaceDE w:val="0"/>
        <w:autoSpaceDN w:val="0"/>
        <w:adjustRightInd w:val="0"/>
        <w:jc w:val="left"/>
        <w:rPr>
          <w:rFonts w:ascii="ＭＳ ゴシック" w:hAnsi="ＭＳ ゴシック" w:cs="MS-Gothic"/>
          <w:color w:val="000000"/>
          <w:kern w:val="0"/>
          <w:szCs w:val="24"/>
        </w:rPr>
      </w:pPr>
    </w:p>
    <w:p w:rsidR="00A82849" w:rsidRDefault="00A82849" w:rsidP="00A82849">
      <w:pPr>
        <w:autoSpaceDE w:val="0"/>
        <w:autoSpaceDN w:val="0"/>
        <w:adjustRightInd w:val="0"/>
        <w:ind w:firstLineChars="100" w:firstLine="240"/>
        <w:jc w:val="lef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標記につきまして、</w:t>
      </w:r>
      <w:r>
        <w:rPr>
          <w:rFonts w:ascii="ＭＳ ゴシック" w:hAnsi="ＭＳ ゴシック" w:cs="MS-Gothic" w:hint="eastAsia"/>
          <w:color w:val="000000"/>
          <w:kern w:val="0"/>
          <w:szCs w:val="24"/>
        </w:rPr>
        <w:t>内閣官房より経済産業省を通じて</w:t>
      </w:r>
      <w:r w:rsidRPr="00A82849">
        <w:rPr>
          <w:rFonts w:ascii="ＭＳ ゴシック" w:hAnsi="ＭＳ ゴシック" w:cs="MS-Gothic" w:hint="eastAsia"/>
          <w:color w:val="000000"/>
          <w:kern w:val="0"/>
          <w:szCs w:val="24"/>
        </w:rPr>
        <w:t>昨今の新型コロナウイルスの感染状況を踏まえ、</w:t>
      </w:r>
      <w:r w:rsidR="00F75CC1">
        <w:rPr>
          <w:rFonts w:ascii="ＭＳ ゴシック" w:hAnsi="ＭＳ ゴシック" w:cs="MS-Gothic" w:hint="eastAsia"/>
          <w:color w:val="000000"/>
          <w:kern w:val="0"/>
          <w:szCs w:val="24"/>
        </w:rPr>
        <w:t>感染拡大防止と社会経済活動の両立をより強固に推進していくことから必要な事項を改訂し、本ガイドライン</w:t>
      </w:r>
      <w:r w:rsidR="00E72C53">
        <w:rPr>
          <w:rFonts w:ascii="ＭＳ ゴシック" w:hAnsi="ＭＳ ゴシック" w:cs="MS-Gothic" w:hint="eastAsia"/>
          <w:color w:val="000000"/>
          <w:kern w:val="0"/>
          <w:szCs w:val="24"/>
        </w:rPr>
        <w:t>を</w:t>
      </w:r>
      <w:r w:rsidR="00F75CC1">
        <w:rPr>
          <w:rFonts w:ascii="ＭＳ ゴシック" w:hAnsi="ＭＳ ゴシック" w:cs="MS-Gothic" w:hint="eastAsia"/>
          <w:color w:val="000000"/>
          <w:kern w:val="0"/>
          <w:szCs w:val="24"/>
        </w:rPr>
        <w:t>徹底</w:t>
      </w:r>
      <w:r w:rsidR="00E72C53">
        <w:rPr>
          <w:rFonts w:ascii="ＭＳ ゴシック" w:hAnsi="ＭＳ ゴシック" w:cs="MS-Gothic" w:hint="eastAsia"/>
          <w:color w:val="000000"/>
          <w:kern w:val="0"/>
          <w:szCs w:val="24"/>
        </w:rPr>
        <w:t>するよう</w:t>
      </w:r>
      <w:bookmarkStart w:id="0" w:name="_GoBack"/>
      <w:bookmarkEnd w:id="0"/>
      <w:r w:rsidR="00F75CC1">
        <w:rPr>
          <w:rFonts w:ascii="ＭＳ ゴシック" w:hAnsi="ＭＳ ゴシック" w:cs="MS-Gothic" w:hint="eastAsia"/>
          <w:color w:val="000000"/>
          <w:kern w:val="0"/>
          <w:szCs w:val="24"/>
        </w:rPr>
        <w:t>依頼</w:t>
      </w:r>
      <w:r w:rsidRPr="00A82849">
        <w:rPr>
          <w:rFonts w:ascii="ＭＳ ゴシック" w:hAnsi="ＭＳ ゴシック" w:cs="MS-Gothic" w:hint="eastAsia"/>
          <w:color w:val="000000"/>
          <w:kern w:val="0"/>
          <w:szCs w:val="24"/>
        </w:rPr>
        <w:t>がありました。</w:t>
      </w:r>
    </w:p>
    <w:p w:rsidR="00A82849" w:rsidRPr="00A82849" w:rsidRDefault="00A82849" w:rsidP="00A82849">
      <w:pPr>
        <w:autoSpaceDE w:val="0"/>
        <w:autoSpaceDN w:val="0"/>
        <w:adjustRightInd w:val="0"/>
        <w:jc w:val="left"/>
        <w:rPr>
          <w:rFonts w:ascii="ＭＳ ゴシック" w:hAnsi="ＭＳ ゴシック" w:cs="MS-Gothic"/>
          <w:color w:val="000000"/>
          <w:kern w:val="0"/>
          <w:szCs w:val="24"/>
        </w:rPr>
      </w:pPr>
    </w:p>
    <w:p w:rsidR="00A82849" w:rsidRDefault="00A82849" w:rsidP="00A82849">
      <w:pPr>
        <w:autoSpaceDE w:val="0"/>
        <w:autoSpaceDN w:val="0"/>
        <w:adjustRightInd w:val="0"/>
        <w:ind w:firstLineChars="100" w:firstLine="240"/>
        <w:jc w:val="lef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つきましては、別添ガイドラインについてＬＰガス供給・販売・保安、スタンド事業等においてご参考にしていただくとともに、都道府県協会におかれましては、会員に対し、直接会員におかれましては、従業員等関係者に対し改めてご周知くださいますようお願いいたします。</w:t>
      </w:r>
    </w:p>
    <w:p w:rsidR="00F75CC1" w:rsidRDefault="00F75CC1" w:rsidP="00F75CC1">
      <w:pPr>
        <w:autoSpaceDE w:val="0"/>
        <w:autoSpaceDN w:val="0"/>
        <w:adjustRightInd w:val="0"/>
        <w:ind w:firstLineChars="100" w:firstLine="240"/>
        <w:jc w:val="left"/>
        <w:rPr>
          <w:rFonts w:ascii="ＭＳ ゴシック" w:hAnsi="ＭＳ ゴシック" w:cs="MS-Gothic"/>
          <w:color w:val="000000"/>
          <w:kern w:val="0"/>
          <w:szCs w:val="24"/>
        </w:rPr>
      </w:pPr>
    </w:p>
    <w:p w:rsidR="00F75CC1" w:rsidRPr="00A82849" w:rsidRDefault="00F75CC1" w:rsidP="00F75CC1">
      <w:pPr>
        <w:autoSpaceDE w:val="0"/>
        <w:autoSpaceDN w:val="0"/>
        <w:adjustRightInd w:val="0"/>
        <w:ind w:firstLineChars="100" w:firstLine="240"/>
        <w:jc w:val="left"/>
        <w:rPr>
          <w:rFonts w:ascii="ＭＳ ゴシック" w:hAnsi="ＭＳ ゴシック" w:cs="MS-Gothic"/>
          <w:color w:val="000000"/>
          <w:kern w:val="0"/>
          <w:szCs w:val="24"/>
        </w:rPr>
      </w:pPr>
      <w:r>
        <w:rPr>
          <w:rFonts w:ascii="ＭＳ ゴシック" w:hAnsi="ＭＳ ゴシック" w:cs="MS-Gothic" w:hint="eastAsia"/>
          <w:color w:val="000000"/>
          <w:kern w:val="0"/>
          <w:szCs w:val="24"/>
        </w:rPr>
        <w:t>なお、内閣官房より</w:t>
      </w:r>
      <w:r w:rsidRPr="00A82849">
        <w:rPr>
          <w:rFonts w:ascii="ＭＳ ゴシック" w:hAnsi="ＭＳ ゴシック" w:cs="MS-Gothic" w:hint="eastAsia"/>
          <w:color w:val="000000"/>
          <w:kern w:val="0"/>
          <w:szCs w:val="24"/>
        </w:rPr>
        <w:t>下記</w:t>
      </w:r>
      <w:r>
        <w:rPr>
          <w:rFonts w:ascii="ＭＳ ゴシック" w:hAnsi="ＭＳ ゴシック" w:cs="MS-Gothic" w:hint="eastAsia"/>
          <w:color w:val="000000"/>
          <w:kern w:val="0"/>
          <w:szCs w:val="24"/>
        </w:rPr>
        <w:t>の改訂</w:t>
      </w:r>
      <w:r w:rsidRPr="00A82849">
        <w:rPr>
          <w:rFonts w:ascii="ＭＳ ゴシック" w:hAnsi="ＭＳ ゴシック" w:cs="MS-Gothic" w:hint="eastAsia"/>
          <w:color w:val="000000"/>
          <w:kern w:val="0"/>
          <w:szCs w:val="24"/>
        </w:rPr>
        <w:t>箇所について別添のとおりガイドラインを改訂いたしました。</w:t>
      </w:r>
    </w:p>
    <w:p w:rsidR="00A82849" w:rsidRPr="00A82849" w:rsidRDefault="00A82849" w:rsidP="00A82849">
      <w:pPr>
        <w:autoSpaceDE w:val="0"/>
        <w:autoSpaceDN w:val="0"/>
        <w:adjustRightInd w:val="0"/>
        <w:jc w:val="left"/>
        <w:rPr>
          <w:rFonts w:ascii="ＭＳ ゴシック" w:hAnsi="ＭＳ ゴシック" w:cs="MS-Gothic"/>
          <w:color w:val="000000"/>
          <w:kern w:val="0"/>
          <w:szCs w:val="24"/>
        </w:rPr>
      </w:pPr>
    </w:p>
    <w:p w:rsidR="00A82849" w:rsidRPr="00A82849" w:rsidRDefault="00A82849" w:rsidP="00A82849">
      <w:pPr>
        <w:pStyle w:val="a5"/>
        <w:rPr>
          <w:rFonts w:ascii="ＭＳ ゴシック" w:eastAsia="ＭＳ ゴシック" w:hAnsi="ＭＳ ゴシック"/>
        </w:rPr>
      </w:pPr>
      <w:r w:rsidRPr="00A82849">
        <w:rPr>
          <w:rFonts w:ascii="ＭＳ ゴシック" w:eastAsia="ＭＳ ゴシック" w:hAnsi="ＭＳ ゴシック" w:hint="eastAsia"/>
        </w:rPr>
        <w:t>記</w:t>
      </w:r>
    </w:p>
    <w:p w:rsidR="00A82849" w:rsidRPr="00A82849" w:rsidRDefault="00A82849" w:rsidP="00A82849">
      <w:pPr>
        <w:rPr>
          <w:rFonts w:ascii="ＭＳ ゴシック" w:hAnsi="ＭＳ ゴシック"/>
          <w:szCs w:val="24"/>
        </w:rPr>
      </w:pPr>
    </w:p>
    <w:p w:rsidR="00A82849" w:rsidRDefault="00A82849" w:rsidP="00A82849">
      <w:pPr>
        <w:autoSpaceDE w:val="0"/>
        <w:autoSpaceDN w:val="0"/>
        <w:adjustRightInd w:val="0"/>
        <w:jc w:val="lef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【主な改訂箇所】</w:t>
      </w:r>
    </w:p>
    <w:p w:rsidR="00A82849" w:rsidRPr="00A82849" w:rsidRDefault="00A82849" w:rsidP="00AF5AD3">
      <w:pPr>
        <w:pStyle w:val="a9"/>
        <w:ind w:leftChars="200" w:left="480"/>
        <w:rPr>
          <w:rFonts w:ascii="ＭＳ ゴシック" w:eastAsia="ＭＳ ゴシック" w:hAnsi="ＭＳ ゴシック"/>
          <w:sz w:val="24"/>
          <w:szCs w:val="24"/>
        </w:rPr>
      </w:pPr>
      <w:r w:rsidRPr="00A82849">
        <w:rPr>
          <w:rFonts w:ascii="ＭＳ ゴシック" w:eastAsia="ＭＳ ゴシック" w:hAnsi="ＭＳ ゴシック" w:hint="eastAsia"/>
          <w:sz w:val="24"/>
          <w:szCs w:val="24"/>
        </w:rPr>
        <w:t>・マスクを外してよい場面等を記載</w:t>
      </w:r>
      <w:r>
        <w:rPr>
          <w:rFonts w:ascii="ＭＳ ゴシック" w:eastAsia="ＭＳ ゴシック" w:hAnsi="ＭＳ ゴシック" w:hint="eastAsia"/>
          <w:sz w:val="24"/>
          <w:szCs w:val="24"/>
        </w:rPr>
        <w:t>。</w:t>
      </w:r>
    </w:p>
    <w:p w:rsidR="00A82849" w:rsidRPr="00A82849" w:rsidRDefault="00A82849" w:rsidP="00AF5AD3">
      <w:pPr>
        <w:pStyle w:val="a9"/>
        <w:ind w:leftChars="200" w:left="480"/>
        <w:rPr>
          <w:rFonts w:ascii="ＭＳ ゴシック" w:eastAsia="ＭＳ ゴシック" w:hAnsi="ＭＳ ゴシック"/>
          <w:sz w:val="24"/>
          <w:szCs w:val="24"/>
        </w:rPr>
      </w:pPr>
      <w:r w:rsidRPr="00A82849">
        <w:rPr>
          <w:rFonts w:ascii="ＭＳ ゴシック" w:eastAsia="ＭＳ ゴシック" w:hAnsi="ＭＳ ゴシック" w:hint="eastAsia"/>
          <w:sz w:val="24"/>
          <w:szCs w:val="24"/>
        </w:rPr>
        <w:t>・ハンドドライヤーの使用を禁止する記載を削除</w:t>
      </w:r>
      <w:r w:rsidR="00AF5AD3">
        <w:rPr>
          <w:rFonts w:ascii="ＭＳ ゴシック" w:eastAsia="ＭＳ ゴシック" w:hAnsi="ＭＳ ゴシック" w:hint="eastAsia"/>
          <w:sz w:val="24"/>
          <w:szCs w:val="24"/>
        </w:rPr>
        <w:t>。</w:t>
      </w:r>
    </w:p>
    <w:p w:rsidR="00A82849" w:rsidRPr="00A82849" w:rsidRDefault="00A82849" w:rsidP="00AF5AD3">
      <w:pPr>
        <w:pStyle w:val="a9"/>
        <w:ind w:leftChars="200" w:left="480"/>
        <w:rPr>
          <w:rFonts w:ascii="ＭＳ ゴシック" w:eastAsia="ＭＳ ゴシック" w:hAnsi="ＭＳ ゴシック"/>
          <w:sz w:val="24"/>
          <w:szCs w:val="24"/>
        </w:rPr>
      </w:pPr>
      <w:r w:rsidRPr="00A82849">
        <w:rPr>
          <w:rFonts w:ascii="ＭＳ ゴシック" w:eastAsia="ＭＳ ゴシック" w:hAnsi="ＭＳ ゴシック" w:hint="eastAsia"/>
          <w:sz w:val="24"/>
          <w:szCs w:val="24"/>
        </w:rPr>
        <w:t>・事業所等での濃厚接触者の特定を前提としない記載に修正</w:t>
      </w:r>
      <w:r w:rsidR="00AF5AD3">
        <w:rPr>
          <w:rFonts w:ascii="ＭＳ ゴシック" w:eastAsia="ＭＳ ゴシック" w:hAnsi="ＭＳ ゴシック" w:hint="eastAsia"/>
          <w:sz w:val="24"/>
          <w:szCs w:val="24"/>
        </w:rPr>
        <w:t>。</w:t>
      </w:r>
    </w:p>
    <w:p w:rsidR="00A82849" w:rsidRPr="00A82849" w:rsidRDefault="00A82849" w:rsidP="00AF5AD3">
      <w:pPr>
        <w:pStyle w:val="a9"/>
        <w:ind w:leftChars="200" w:left="720" w:hangingChars="100" w:hanging="240"/>
        <w:rPr>
          <w:rFonts w:ascii="ＭＳ ゴシック" w:eastAsia="ＭＳ ゴシック" w:hAnsi="ＭＳ ゴシック"/>
          <w:sz w:val="24"/>
          <w:szCs w:val="24"/>
        </w:rPr>
      </w:pPr>
      <w:r w:rsidRPr="00A82849">
        <w:rPr>
          <w:rFonts w:ascii="ＭＳ ゴシック" w:eastAsia="ＭＳ ゴシック" w:hAnsi="ＭＳ ゴシック" w:hint="eastAsia"/>
          <w:sz w:val="24"/>
          <w:szCs w:val="24"/>
        </w:rPr>
        <w:t>・自主検査で陽性となった際、健康フォローアップセンター等に登録する仕組みを反映</w:t>
      </w:r>
      <w:r w:rsidR="00AF5AD3">
        <w:rPr>
          <w:rFonts w:ascii="ＭＳ ゴシック" w:eastAsia="ＭＳ ゴシック" w:hAnsi="ＭＳ ゴシック" w:hint="eastAsia"/>
          <w:sz w:val="24"/>
          <w:szCs w:val="24"/>
        </w:rPr>
        <w:t>。</w:t>
      </w:r>
    </w:p>
    <w:p w:rsidR="00A82849" w:rsidRDefault="00A82849" w:rsidP="00A82849">
      <w:pPr>
        <w:autoSpaceDE w:val="0"/>
        <w:autoSpaceDN w:val="0"/>
        <w:adjustRightInd w:val="0"/>
        <w:jc w:val="left"/>
        <w:rPr>
          <w:rFonts w:ascii="ＭＳ ゴシック" w:hAnsi="ＭＳ ゴシック" w:cs="MS-Gothic"/>
          <w:color w:val="000000"/>
          <w:kern w:val="0"/>
          <w:szCs w:val="24"/>
        </w:rPr>
      </w:pPr>
    </w:p>
    <w:p w:rsidR="00AF5AD3" w:rsidRPr="00A82849" w:rsidRDefault="00AF5AD3" w:rsidP="00A82849">
      <w:pPr>
        <w:autoSpaceDE w:val="0"/>
        <w:autoSpaceDN w:val="0"/>
        <w:adjustRightInd w:val="0"/>
        <w:jc w:val="left"/>
        <w:rPr>
          <w:rFonts w:ascii="ＭＳ ゴシック" w:hAnsi="ＭＳ ゴシック" w:cs="MS-Gothic"/>
          <w:color w:val="000000"/>
          <w:kern w:val="0"/>
          <w:szCs w:val="24"/>
        </w:rPr>
      </w:pPr>
    </w:p>
    <w:p w:rsidR="00A82849" w:rsidRP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以</w:t>
      </w:r>
      <w:r w:rsidRPr="00A82849">
        <w:rPr>
          <w:rFonts w:ascii="ＭＳ ゴシック" w:hAnsi="ＭＳ ゴシック" w:cs="MS-Gothic"/>
          <w:color w:val="000000"/>
          <w:kern w:val="0"/>
          <w:szCs w:val="24"/>
        </w:rPr>
        <w:t xml:space="preserve"> </w:t>
      </w:r>
      <w:r w:rsidRPr="00A82849">
        <w:rPr>
          <w:rFonts w:ascii="ＭＳ ゴシック" w:hAnsi="ＭＳ ゴシック" w:cs="MS-Gothic" w:hint="eastAsia"/>
          <w:color w:val="000000"/>
          <w:kern w:val="0"/>
          <w:szCs w:val="24"/>
        </w:rPr>
        <w:t>上</w:t>
      </w:r>
    </w:p>
    <w:p w:rsidR="00A82849" w:rsidRP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発信手段：Ｅメール</w:t>
      </w:r>
    </w:p>
    <w:p w:rsidR="001F263D" w:rsidRPr="00A82849" w:rsidRDefault="00A82849" w:rsidP="00A82849">
      <w:pPr>
        <w:jc w:val="right"/>
        <w:rPr>
          <w:rFonts w:ascii="ＭＳ ゴシック" w:hAnsi="ＭＳ ゴシック"/>
          <w:szCs w:val="24"/>
        </w:rPr>
      </w:pPr>
      <w:r w:rsidRPr="00A82849">
        <w:rPr>
          <w:rFonts w:ascii="ＭＳ ゴシック" w:hAnsi="ＭＳ ゴシック" w:cs="MS-Gothic" w:hint="eastAsia"/>
          <w:color w:val="000000"/>
          <w:kern w:val="0"/>
          <w:szCs w:val="24"/>
        </w:rPr>
        <w:t>保安・業務グループ：瀬谷、岩田</w:t>
      </w:r>
    </w:p>
    <w:sectPr w:rsidR="001F263D" w:rsidRPr="00A82849" w:rsidSect="00AF5AD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BEF" w:rsidRDefault="009F0BEF" w:rsidP="009F0BEF">
      <w:r>
        <w:separator/>
      </w:r>
    </w:p>
  </w:endnote>
  <w:endnote w:type="continuationSeparator" w:id="0">
    <w:p w:rsidR="009F0BEF" w:rsidRDefault="009F0BEF" w:rsidP="009F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BEF" w:rsidRDefault="009F0BEF" w:rsidP="009F0BEF">
      <w:r>
        <w:separator/>
      </w:r>
    </w:p>
  </w:footnote>
  <w:footnote w:type="continuationSeparator" w:id="0">
    <w:p w:rsidR="009F0BEF" w:rsidRDefault="009F0BEF" w:rsidP="009F0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49"/>
    <w:rsid w:val="001F263D"/>
    <w:rsid w:val="009F0BEF"/>
    <w:rsid w:val="00A82849"/>
    <w:rsid w:val="00AF5AD3"/>
    <w:rsid w:val="00E72C53"/>
    <w:rsid w:val="00F75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4A2A96"/>
  <w15:chartTrackingRefBased/>
  <w15:docId w15:val="{7EF36C08-DBD1-4D07-BB10-F8D40C61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2849"/>
  </w:style>
  <w:style w:type="character" w:customStyle="1" w:styleId="a4">
    <w:name w:val="日付 (文字)"/>
    <w:basedOn w:val="a0"/>
    <w:link w:val="a3"/>
    <w:uiPriority w:val="99"/>
    <w:semiHidden/>
    <w:rsid w:val="00A82849"/>
  </w:style>
  <w:style w:type="paragraph" w:styleId="a5">
    <w:name w:val="Note Heading"/>
    <w:basedOn w:val="a"/>
    <w:next w:val="a"/>
    <w:link w:val="a6"/>
    <w:uiPriority w:val="99"/>
    <w:unhideWhenUsed/>
    <w:rsid w:val="00A82849"/>
    <w:pPr>
      <w:jc w:val="center"/>
    </w:pPr>
    <w:rPr>
      <w:rFonts w:ascii="MS-Gothic" w:eastAsia="MS-Gothic" w:cs="MS-Gothic"/>
      <w:color w:val="000000"/>
      <w:kern w:val="0"/>
      <w:szCs w:val="24"/>
    </w:rPr>
  </w:style>
  <w:style w:type="character" w:customStyle="1" w:styleId="a6">
    <w:name w:val="記 (文字)"/>
    <w:basedOn w:val="a0"/>
    <w:link w:val="a5"/>
    <w:uiPriority w:val="99"/>
    <w:rsid w:val="00A82849"/>
    <w:rPr>
      <w:rFonts w:ascii="MS-Gothic" w:eastAsia="MS-Gothic" w:cs="MS-Gothic"/>
      <w:color w:val="000000"/>
      <w:kern w:val="0"/>
      <w:szCs w:val="24"/>
    </w:rPr>
  </w:style>
  <w:style w:type="paragraph" w:styleId="a7">
    <w:name w:val="Closing"/>
    <w:basedOn w:val="a"/>
    <w:link w:val="a8"/>
    <w:uiPriority w:val="99"/>
    <w:unhideWhenUsed/>
    <w:rsid w:val="00A82849"/>
    <w:pPr>
      <w:jc w:val="right"/>
    </w:pPr>
    <w:rPr>
      <w:rFonts w:ascii="MS-Gothic" w:eastAsia="MS-Gothic" w:cs="MS-Gothic"/>
      <w:color w:val="000000"/>
      <w:kern w:val="0"/>
      <w:szCs w:val="24"/>
    </w:rPr>
  </w:style>
  <w:style w:type="character" w:customStyle="1" w:styleId="a8">
    <w:name w:val="結語 (文字)"/>
    <w:basedOn w:val="a0"/>
    <w:link w:val="a7"/>
    <w:uiPriority w:val="99"/>
    <w:rsid w:val="00A82849"/>
    <w:rPr>
      <w:rFonts w:ascii="MS-Gothic" w:eastAsia="MS-Gothic" w:cs="MS-Gothic"/>
      <w:color w:val="000000"/>
      <w:kern w:val="0"/>
      <w:szCs w:val="24"/>
    </w:rPr>
  </w:style>
  <w:style w:type="paragraph" w:styleId="a9">
    <w:name w:val="Plain Text"/>
    <w:basedOn w:val="a"/>
    <w:link w:val="aa"/>
    <w:uiPriority w:val="99"/>
    <w:semiHidden/>
    <w:unhideWhenUsed/>
    <w:rsid w:val="00A82849"/>
    <w:pPr>
      <w:jc w:val="left"/>
    </w:pPr>
    <w:rPr>
      <w:rFonts w:ascii="Yu Gothic" w:eastAsia="Yu Gothic" w:hAnsi="Courier New" w:cs="Courier New"/>
      <w:sz w:val="22"/>
    </w:rPr>
  </w:style>
  <w:style w:type="character" w:customStyle="1" w:styleId="aa">
    <w:name w:val="書式なし (文字)"/>
    <w:basedOn w:val="a0"/>
    <w:link w:val="a9"/>
    <w:uiPriority w:val="99"/>
    <w:semiHidden/>
    <w:rsid w:val="00A82849"/>
    <w:rPr>
      <w:rFonts w:ascii="Yu Gothic" w:eastAsia="Yu Gothic" w:hAnsi="Courier New" w:cs="Courier New"/>
      <w:sz w:val="22"/>
    </w:rPr>
  </w:style>
  <w:style w:type="paragraph" w:styleId="ab">
    <w:name w:val="header"/>
    <w:basedOn w:val="a"/>
    <w:link w:val="ac"/>
    <w:uiPriority w:val="99"/>
    <w:unhideWhenUsed/>
    <w:rsid w:val="009F0BEF"/>
    <w:pPr>
      <w:tabs>
        <w:tab w:val="center" w:pos="4252"/>
        <w:tab w:val="right" w:pos="8504"/>
      </w:tabs>
      <w:snapToGrid w:val="0"/>
    </w:pPr>
  </w:style>
  <w:style w:type="character" w:customStyle="1" w:styleId="ac">
    <w:name w:val="ヘッダー (文字)"/>
    <w:basedOn w:val="a0"/>
    <w:link w:val="ab"/>
    <w:uiPriority w:val="99"/>
    <w:rsid w:val="009F0BEF"/>
  </w:style>
  <w:style w:type="paragraph" w:styleId="ad">
    <w:name w:val="footer"/>
    <w:basedOn w:val="a"/>
    <w:link w:val="ae"/>
    <w:uiPriority w:val="99"/>
    <w:unhideWhenUsed/>
    <w:rsid w:val="009F0BEF"/>
    <w:pPr>
      <w:tabs>
        <w:tab w:val="center" w:pos="4252"/>
        <w:tab w:val="right" w:pos="8504"/>
      </w:tabs>
      <w:snapToGrid w:val="0"/>
    </w:pPr>
  </w:style>
  <w:style w:type="character" w:customStyle="1" w:styleId="ae">
    <w:name w:val="フッター (文字)"/>
    <w:basedOn w:val="a0"/>
    <w:link w:val="ad"/>
    <w:uiPriority w:val="99"/>
    <w:rsid w:val="009F0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1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JLSA017</dc:creator>
  <cp:keywords/>
  <dc:description/>
  <cp:lastModifiedBy>JLSA017</cp:lastModifiedBy>
  <cp:revision>4</cp:revision>
  <dcterms:created xsi:type="dcterms:W3CDTF">2022-11-28T23:47:00Z</dcterms:created>
  <dcterms:modified xsi:type="dcterms:W3CDTF">2022-12-05T07:15:00Z</dcterms:modified>
</cp:coreProperties>
</file>