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38" w:rsidRPr="002C3A38" w:rsidRDefault="001034F0" w:rsidP="002C3A38">
      <w:pPr>
        <w:snapToGrid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全Ｌ協保安・業務Ｇ４第９３</w:t>
      </w:r>
      <w:r w:rsidR="002C3A38" w:rsidRPr="002C3A38">
        <w:rPr>
          <w:rFonts w:ascii="ＭＳ ゴシック" w:eastAsia="ＭＳ ゴシック" w:hAnsi="ＭＳ ゴシック" w:hint="eastAsia"/>
          <w:sz w:val="24"/>
        </w:rPr>
        <w:t>号</w:t>
      </w:r>
    </w:p>
    <w:p w:rsidR="00D15215" w:rsidRDefault="002C3A38" w:rsidP="002C3A38">
      <w:pPr>
        <w:snapToGrid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令和４年９月</w:t>
      </w:r>
      <w:r w:rsidR="00307F9D">
        <w:rPr>
          <w:rFonts w:ascii="ＭＳ ゴシック" w:eastAsia="ＭＳ ゴシック" w:hAnsi="ＭＳ ゴシック" w:hint="eastAsia"/>
          <w:sz w:val="24"/>
        </w:rPr>
        <w:t>２２</w:t>
      </w:r>
      <w:bookmarkStart w:id="0" w:name="_GoBack"/>
      <w:bookmarkEnd w:id="0"/>
      <w:r w:rsidRPr="002C3A38">
        <w:rPr>
          <w:rFonts w:ascii="ＭＳ ゴシック" w:eastAsia="ＭＳ ゴシック" w:hAnsi="ＭＳ ゴシック" w:hint="eastAsia"/>
          <w:sz w:val="24"/>
        </w:rPr>
        <w:t>日</w:t>
      </w:r>
    </w:p>
    <w:p w:rsidR="00D15215" w:rsidRDefault="00D15215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正　会　員　各位</w:t>
      </w:r>
    </w:p>
    <w:p w:rsidR="00D15215" w:rsidRDefault="00D15215">
      <w:pPr>
        <w:snapToGrid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（一社）全国ＬＰガス協会</w:t>
      </w:r>
    </w:p>
    <w:p w:rsidR="00D15215" w:rsidRDefault="00D15215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</w:p>
    <w:p w:rsidR="00D15215" w:rsidRDefault="00D15215">
      <w:pPr>
        <w:snapToGrid w:val="0"/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15215" w:rsidRDefault="00D15215">
      <w:pPr>
        <w:snapToGrid w:val="0"/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6022C" w:rsidRDefault="00AA7961" w:rsidP="00D6022C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会議・講習会等説明資料</w:t>
      </w:r>
      <w:r w:rsidR="00AB37C9">
        <w:rPr>
          <w:rFonts w:ascii="ＭＳ ゴシック" w:eastAsia="ＭＳ ゴシック" w:hAnsi="ＭＳ ゴシック" w:hint="eastAsia"/>
          <w:sz w:val="24"/>
        </w:rPr>
        <w:t>（「</w:t>
      </w:r>
      <w:r w:rsidR="00AB37C9" w:rsidRPr="00AB37C9">
        <w:rPr>
          <w:rFonts w:ascii="ＭＳ ゴシック" w:eastAsia="ＭＳ ゴシック" w:hAnsi="ＭＳ ゴシック" w:hint="eastAsia"/>
          <w:sz w:val="24"/>
        </w:rPr>
        <w:t>ＬＰガス業界の保安動向について</w:t>
      </w:r>
      <w:r w:rsidR="00AB37C9">
        <w:rPr>
          <w:rFonts w:ascii="ＭＳ ゴシック" w:eastAsia="ＭＳ ゴシック" w:hAnsi="ＭＳ ゴシック" w:hint="eastAsia"/>
          <w:sz w:val="24"/>
        </w:rPr>
        <w:t>」</w:t>
      </w:r>
    </w:p>
    <w:p w:rsidR="00D15215" w:rsidRDefault="00AA7961" w:rsidP="00EE5250">
      <w:pPr>
        <w:snapToGrid w:val="0"/>
        <w:spacing w:line="276" w:lineRule="auto"/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（令和４年９</w:t>
      </w:r>
      <w:r w:rsidR="00EE5250">
        <w:rPr>
          <w:rFonts w:ascii="ＭＳ ゴシック" w:eastAsia="ＭＳ ゴシック" w:hAnsi="ＭＳ ゴシック" w:hint="eastAsia"/>
          <w:sz w:val="24"/>
        </w:rPr>
        <w:t>月</w:t>
      </w:r>
      <w:r w:rsidR="00D15215">
        <w:rPr>
          <w:rFonts w:ascii="ＭＳ ゴシック" w:eastAsia="ＭＳ ゴシック" w:hAnsi="ＭＳ ゴシック" w:hint="eastAsia"/>
          <w:sz w:val="24"/>
        </w:rPr>
        <w:t>版）の送付について</w:t>
      </w:r>
      <w:r w:rsidR="00AB37C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E525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B37C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15215">
        <w:rPr>
          <w:rFonts w:ascii="ＭＳ ゴシック" w:eastAsia="ＭＳ ゴシック" w:hAnsi="ＭＳ ゴシック" w:hint="eastAsia"/>
          <w:sz w:val="24"/>
        </w:rPr>
        <w:t>（お知らせ）</w:t>
      </w:r>
    </w:p>
    <w:p w:rsidR="00D15215" w:rsidRDefault="00D15215">
      <w:pPr>
        <w:snapToGrid w:val="0"/>
        <w:spacing w:line="276" w:lineRule="auto"/>
        <w:ind w:leftChars="202" w:left="424"/>
        <w:rPr>
          <w:rFonts w:ascii="ＭＳ ゴシック" w:eastAsia="ＭＳ ゴシック" w:hAnsi="ＭＳ ゴシック"/>
          <w:sz w:val="24"/>
        </w:rPr>
      </w:pPr>
    </w:p>
    <w:p w:rsidR="00D15215" w:rsidRDefault="00D15215">
      <w:pPr>
        <w:snapToGrid w:val="0"/>
        <w:spacing w:afterLines="50" w:after="180" w:line="276" w:lineRule="auto"/>
        <w:ind w:leftChars="202" w:left="424"/>
        <w:rPr>
          <w:rFonts w:ascii="ＭＳ ゴシック" w:eastAsia="ＭＳ ゴシック" w:hAnsi="ＭＳ ゴシック"/>
          <w:sz w:val="24"/>
        </w:rPr>
      </w:pPr>
    </w:p>
    <w:p w:rsidR="00D15215" w:rsidRDefault="00D15215">
      <w:pPr>
        <w:snapToGrid w:val="0"/>
        <w:spacing w:afterLines="50" w:after="180" w:line="276" w:lineRule="auto"/>
        <w:ind w:leftChars="67" w:left="14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標記資料は、</w:t>
      </w:r>
      <w:r w:rsidR="00AA7961" w:rsidRPr="00AA7961">
        <w:rPr>
          <w:rFonts w:ascii="ＭＳ ゴシック" w:eastAsia="ＭＳ ゴシック" w:hAnsi="ＭＳ ゴシック" w:hint="eastAsia"/>
          <w:sz w:val="24"/>
        </w:rPr>
        <w:t>経済産業省の「液化石油ガス安全高度化計画２０３０」と一体的に展開</w:t>
      </w:r>
      <w:r>
        <w:rPr>
          <w:rFonts w:ascii="ＭＳ ゴシック" w:eastAsia="ＭＳ ゴシック" w:hAnsi="ＭＳ ゴシック" w:hint="eastAsia"/>
          <w:sz w:val="24"/>
        </w:rPr>
        <w:t>しております「</w:t>
      </w:r>
      <w:r w:rsidR="00AA7961" w:rsidRPr="00AA7961">
        <w:rPr>
          <w:rFonts w:ascii="ＭＳ ゴシック" w:eastAsia="ＭＳ ゴシック" w:hAnsi="ＭＳ ゴシック" w:hint="eastAsia"/>
          <w:sz w:val="24"/>
        </w:rPr>
        <w:t>ＬＰガス安心サポート推進運動</w:t>
      </w:r>
      <w:r>
        <w:rPr>
          <w:rFonts w:ascii="ＭＳ ゴシック" w:eastAsia="ＭＳ ゴシック" w:hAnsi="ＭＳ ゴシック" w:hint="eastAsia"/>
          <w:sz w:val="24"/>
        </w:rPr>
        <w:t>」の</w:t>
      </w:r>
      <w:r w:rsidR="00EE5250">
        <w:rPr>
          <w:rFonts w:ascii="ＭＳ ゴシック" w:eastAsia="ＭＳ ゴシック" w:hAnsi="ＭＳ ゴシック" w:hint="eastAsia"/>
          <w:sz w:val="24"/>
        </w:rPr>
        <w:t>進捗状況や事故状況、最近</w:t>
      </w:r>
      <w:r w:rsidR="00AB37C9">
        <w:rPr>
          <w:rFonts w:ascii="ＭＳ ゴシック" w:eastAsia="ＭＳ ゴシック" w:hAnsi="ＭＳ ゴシック" w:hint="eastAsia"/>
          <w:sz w:val="24"/>
        </w:rPr>
        <w:t>の法令改正等、</w:t>
      </w:r>
      <w:r>
        <w:rPr>
          <w:rFonts w:ascii="ＭＳ ゴシック" w:eastAsia="ＭＳ ゴシック" w:hAnsi="ＭＳ ゴシック" w:hint="eastAsia"/>
          <w:sz w:val="24"/>
        </w:rPr>
        <w:t>保安に関する</w:t>
      </w:r>
      <w:r w:rsidR="00AB37C9">
        <w:rPr>
          <w:rFonts w:ascii="ＭＳ ゴシック" w:eastAsia="ＭＳ ゴシック" w:hAnsi="ＭＳ ゴシック" w:hint="eastAsia"/>
          <w:sz w:val="24"/>
        </w:rPr>
        <w:t>情報を取りまとめ定期的に</w:t>
      </w:r>
      <w:r>
        <w:rPr>
          <w:rFonts w:ascii="ＭＳ ゴシック" w:eastAsia="ＭＳ ゴシック" w:hAnsi="ＭＳ ゴシック" w:hint="eastAsia"/>
          <w:sz w:val="24"/>
        </w:rPr>
        <w:t>お知らせしているものです。</w:t>
      </w:r>
    </w:p>
    <w:p w:rsidR="00FF7594" w:rsidRDefault="00D15215" w:rsidP="00FF7594">
      <w:pPr>
        <w:snapToGrid w:val="0"/>
        <w:spacing w:afterLines="50" w:after="180" w:line="276" w:lineRule="auto"/>
        <w:ind w:leftChars="67" w:left="14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この度、</w:t>
      </w:r>
      <w:r w:rsidR="00AB37C9">
        <w:rPr>
          <w:rFonts w:ascii="ＭＳ ゴシック" w:eastAsia="ＭＳ ゴシック" w:hAnsi="ＭＳ ゴシック" w:hint="eastAsia"/>
          <w:sz w:val="24"/>
        </w:rPr>
        <w:t>情報</w:t>
      </w:r>
      <w:r>
        <w:rPr>
          <w:rFonts w:ascii="ＭＳ ゴシック" w:eastAsia="ＭＳ ゴシック" w:hAnsi="ＭＳ ゴシック" w:hint="eastAsia"/>
          <w:sz w:val="24"/>
        </w:rPr>
        <w:t>更新</w:t>
      </w:r>
      <w:r w:rsidR="00AB37C9">
        <w:rPr>
          <w:rFonts w:ascii="ＭＳ ゴシック" w:eastAsia="ＭＳ ゴシック" w:hAnsi="ＭＳ ゴシック" w:hint="eastAsia"/>
          <w:sz w:val="24"/>
        </w:rPr>
        <w:t>したものを添付にてお</w:t>
      </w:r>
      <w:r>
        <w:rPr>
          <w:rFonts w:ascii="ＭＳ ゴシック" w:eastAsia="ＭＳ ゴシック" w:hAnsi="ＭＳ ゴシック" w:hint="eastAsia"/>
          <w:sz w:val="24"/>
        </w:rPr>
        <w:t>送りいたしますので、会議や講習会等にご活用ください。</w:t>
      </w:r>
    </w:p>
    <w:p w:rsidR="00AB37C9" w:rsidRPr="00AB37C9" w:rsidRDefault="00AB37C9" w:rsidP="00FF7594">
      <w:pPr>
        <w:snapToGrid w:val="0"/>
        <w:spacing w:afterLines="50" w:after="180" w:line="276" w:lineRule="auto"/>
        <w:ind w:leftChars="67" w:left="14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また、ガス警報器工業会より、警報器の適切な設置に係わる</w:t>
      </w:r>
      <w:r w:rsidR="00EE5250">
        <w:rPr>
          <w:rFonts w:ascii="ＭＳ ゴシック" w:eastAsia="ＭＳ ゴシック" w:hAnsi="ＭＳ ゴシック" w:hint="eastAsia"/>
          <w:sz w:val="24"/>
        </w:rPr>
        <w:t>文書の周知依頼がありましたので合わせて</w:t>
      </w:r>
      <w:r>
        <w:rPr>
          <w:rFonts w:ascii="ＭＳ ゴシック" w:eastAsia="ＭＳ ゴシック" w:hAnsi="ＭＳ ゴシック" w:hint="eastAsia"/>
          <w:sz w:val="24"/>
        </w:rPr>
        <w:t>送付いたします。</w:t>
      </w:r>
    </w:p>
    <w:p w:rsidR="00CC335E" w:rsidRDefault="00CC335E" w:rsidP="00CC335E">
      <w:pPr>
        <w:snapToGrid w:val="0"/>
        <w:spacing w:line="276" w:lineRule="auto"/>
        <w:ind w:left="139" w:hangingChars="58" w:hanging="13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【添付資料】</w:t>
      </w:r>
    </w:p>
    <w:p w:rsidR="00CC335E" w:rsidRDefault="00CC335E" w:rsidP="00CC335E">
      <w:pPr>
        <w:snapToGrid w:val="0"/>
        <w:spacing w:line="276" w:lineRule="auto"/>
        <w:ind w:leftChars="67" w:left="14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別添・・・</w:t>
      </w:r>
      <w:r w:rsidRPr="00CC335E">
        <w:rPr>
          <w:rFonts w:ascii="ＭＳ ゴシック" w:eastAsia="ＭＳ ゴシック" w:hAnsi="ＭＳ ゴシック" w:hint="eastAsia"/>
          <w:sz w:val="24"/>
        </w:rPr>
        <w:t>ＬＰガス業界の保安動向について</w:t>
      </w:r>
    </w:p>
    <w:p w:rsidR="00CC335E" w:rsidRDefault="00CC335E" w:rsidP="00CC335E">
      <w:pPr>
        <w:snapToGrid w:val="0"/>
        <w:spacing w:line="276" w:lineRule="auto"/>
        <w:ind w:leftChars="67" w:left="14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参考・・・ＬＰ</w:t>
      </w:r>
      <w:r w:rsidRPr="00CC335E">
        <w:rPr>
          <w:rFonts w:ascii="ＭＳ ゴシック" w:eastAsia="ＭＳ ゴシック" w:hAnsi="ＭＳ ゴシック" w:hint="eastAsia"/>
          <w:sz w:val="24"/>
        </w:rPr>
        <w:t>ガス警報器の適切な設置・施工について</w:t>
      </w:r>
    </w:p>
    <w:p w:rsidR="00CC335E" w:rsidRDefault="00CC335E" w:rsidP="00CC335E">
      <w:pPr>
        <w:snapToGrid w:val="0"/>
        <w:spacing w:line="276" w:lineRule="auto"/>
        <w:ind w:leftChars="67" w:left="141" w:firstLineChars="100" w:firstLine="240"/>
        <w:rPr>
          <w:rFonts w:ascii="ＭＳ ゴシック" w:eastAsia="ＭＳ ゴシック" w:hAnsi="ＭＳ ゴシック"/>
          <w:sz w:val="24"/>
        </w:rPr>
      </w:pPr>
    </w:p>
    <w:p w:rsidR="00CC335E" w:rsidRPr="00CC335E" w:rsidRDefault="00CC335E" w:rsidP="00CC335E">
      <w:pPr>
        <w:ind w:right="-2"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CC335E">
        <w:rPr>
          <w:rFonts w:ascii="ＭＳ ゴシック" w:eastAsia="ＭＳ ゴシック" w:hAnsi="ＭＳ ゴシック" w:hint="eastAsia"/>
          <w:sz w:val="24"/>
        </w:rPr>
        <w:t>以　上</w:t>
      </w:r>
    </w:p>
    <w:p w:rsidR="00CC335E" w:rsidRPr="00CC335E" w:rsidRDefault="00CC335E" w:rsidP="00CC335E">
      <w:pPr>
        <w:ind w:left="210" w:rightChars="-60" w:right="-126" w:firstLine="210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CC335E">
        <w:rPr>
          <w:rFonts w:ascii="ＭＳ ゴシック" w:eastAsia="ＭＳ ゴシック" w:hAnsi="ＭＳ ゴシック" w:hint="eastAsia"/>
          <w:sz w:val="24"/>
          <w:szCs w:val="22"/>
        </w:rPr>
        <w:t>（発信手段：Ｅメール）</w:t>
      </w:r>
    </w:p>
    <w:p w:rsidR="00CC335E" w:rsidRPr="00CC335E" w:rsidRDefault="00CC335E" w:rsidP="00CC335E">
      <w:pPr>
        <w:ind w:left="210" w:firstLine="210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CC335E">
        <w:rPr>
          <w:rFonts w:ascii="ＭＳ ゴシック" w:eastAsia="ＭＳ ゴシック" w:hAnsi="ＭＳ ゴシック" w:hint="eastAsia"/>
          <w:sz w:val="24"/>
          <w:szCs w:val="22"/>
        </w:rPr>
        <w:t>担当：保安・業務グループ　瀬谷、橋本</w:t>
      </w:r>
    </w:p>
    <w:p w:rsidR="00D15215" w:rsidRPr="00CC335E" w:rsidRDefault="00D15215" w:rsidP="00CC335E">
      <w:pPr>
        <w:snapToGrid w:val="0"/>
        <w:spacing w:afterLines="50" w:after="180" w:line="276" w:lineRule="auto"/>
        <w:ind w:leftChars="67" w:left="141" w:firstLine="1"/>
        <w:rPr>
          <w:sz w:val="22"/>
          <w:szCs w:val="22"/>
        </w:rPr>
      </w:pPr>
    </w:p>
    <w:sectPr w:rsidR="00D15215" w:rsidRPr="00CC335E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A8" w:rsidRDefault="003529A8">
      <w:r>
        <w:separator/>
      </w:r>
    </w:p>
  </w:endnote>
  <w:endnote w:type="continuationSeparator" w:id="0">
    <w:p w:rsidR="003529A8" w:rsidRDefault="0035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15" w:rsidRDefault="00D15215">
    <w:pPr>
      <w:pStyle w:val="a8"/>
      <w:jc w:val="center"/>
    </w:pPr>
  </w:p>
  <w:p w:rsidR="00D15215" w:rsidRDefault="00D152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A8" w:rsidRDefault="003529A8">
      <w:r>
        <w:separator/>
      </w:r>
    </w:p>
  </w:footnote>
  <w:footnote w:type="continuationSeparator" w:id="0">
    <w:p w:rsidR="003529A8" w:rsidRDefault="0035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8799A"/>
    <w:multiLevelType w:val="hybridMultilevel"/>
    <w:tmpl w:val="D6421D80"/>
    <w:lvl w:ilvl="0" w:tplc="A3AEEE18">
      <w:start w:val="1"/>
      <w:numFmt w:val="decimalFullWidth"/>
      <w:lvlText w:val="（%1）"/>
      <w:lvlJc w:val="left"/>
      <w:pPr>
        <w:ind w:left="6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D6"/>
    <w:rsid w:val="00094221"/>
    <w:rsid w:val="000953C4"/>
    <w:rsid w:val="001034F0"/>
    <w:rsid w:val="002C3A38"/>
    <w:rsid w:val="00307F9D"/>
    <w:rsid w:val="003529A8"/>
    <w:rsid w:val="00540FB7"/>
    <w:rsid w:val="00727490"/>
    <w:rsid w:val="00AA7961"/>
    <w:rsid w:val="00AB37C9"/>
    <w:rsid w:val="00CC335E"/>
    <w:rsid w:val="00CE3FBA"/>
    <w:rsid w:val="00D15215"/>
    <w:rsid w:val="00D6022C"/>
    <w:rsid w:val="00E47253"/>
    <w:rsid w:val="00E7040C"/>
    <w:rsid w:val="00EE5250"/>
    <w:rsid w:val="00F132D6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01956F-7AFE-42D4-8693-E892D46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53AE5-5AB1-422F-BD5C-296680C9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日連発第１６～＊＊＊号</vt:lpstr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hashimoto</cp:lastModifiedBy>
  <cp:revision>8</cp:revision>
  <cp:lastPrinted>2016-07-07T04:49:00Z</cp:lastPrinted>
  <dcterms:created xsi:type="dcterms:W3CDTF">2022-09-15T01:43:00Z</dcterms:created>
  <dcterms:modified xsi:type="dcterms:W3CDTF">2022-09-22T09:31:00Z</dcterms:modified>
</cp:coreProperties>
</file>